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3E" w:rsidRPr="00BE7F3E" w:rsidRDefault="00BE7F3E" w:rsidP="00BE7F3E">
      <w:pPr>
        <w:pStyle w:val="Heading1"/>
        <w:spacing w:before="0"/>
        <w:rPr>
          <w:b/>
        </w:rPr>
      </w:pPr>
      <w:r w:rsidRPr="00BE7F3E">
        <w:rPr>
          <w:b/>
        </w:rPr>
        <w:t>Purpose</w:t>
      </w:r>
    </w:p>
    <w:p w:rsidR="00BE7F3E" w:rsidRPr="00BE7F3E" w:rsidRDefault="00BE7F3E" w:rsidP="00BE7F3E">
      <w:pPr>
        <w:spacing w:before="120" w:after="120" w:line="240" w:lineRule="auto"/>
        <w:jc w:val="both"/>
        <w:rPr>
          <w:rFonts w:cstheme="minorHAnsi"/>
        </w:rPr>
      </w:pPr>
      <w:r w:rsidRPr="00BE7F3E">
        <w:rPr>
          <w:rFonts w:cstheme="minorHAnsi"/>
        </w:rPr>
        <w:t xml:space="preserve">The purpose of the University of British Columbia (UBC) Working Alone or in Isolation Protocol is to provide information on working alone or in isolation as described within the </w:t>
      </w:r>
      <w:r w:rsidRPr="00BE7F3E">
        <w:rPr>
          <w:rFonts w:cstheme="minorHAnsi"/>
          <w:bCs/>
          <w:iCs/>
          <w:sz w:val="24"/>
          <w:szCs w:val="20"/>
        </w:rPr>
        <w:t>Occupational Health and Safety Regulation (</w:t>
      </w:r>
      <w:r w:rsidRPr="00BE7F3E">
        <w:rPr>
          <w:rFonts w:cstheme="minorHAnsi"/>
        </w:rPr>
        <w:t xml:space="preserve">OHSR). It is also to implement a system which requires regular check-ins to ensure the health and safety of </w:t>
      </w:r>
      <w:r w:rsidR="00B75111">
        <w:rPr>
          <w:rFonts w:cstheme="minorHAnsi"/>
        </w:rPr>
        <w:t xml:space="preserve">all workers (including unpaid students and honorary workers) </w:t>
      </w:r>
      <w:r w:rsidRPr="00BE7F3E">
        <w:rPr>
          <w:rFonts w:cstheme="minorHAnsi"/>
        </w:rPr>
        <w:t xml:space="preserve">who are working alone or in isolation. </w:t>
      </w:r>
    </w:p>
    <w:p w:rsidR="00BE7F3E" w:rsidRPr="00BE7F3E" w:rsidRDefault="00BE7F3E" w:rsidP="00BE7F3E">
      <w:pPr>
        <w:pStyle w:val="Heading1"/>
        <w:rPr>
          <w:b/>
        </w:rPr>
      </w:pPr>
      <w:r w:rsidRPr="00BE7F3E">
        <w:rPr>
          <w:b/>
        </w:rPr>
        <w:t>Scope</w:t>
      </w:r>
    </w:p>
    <w:p w:rsidR="00BE7F3E" w:rsidRDefault="00BE7F3E" w:rsidP="00BE7F3E">
      <w:pPr>
        <w:spacing w:before="120" w:after="120"/>
        <w:rPr>
          <w:rFonts w:cstheme="minorHAnsi"/>
          <w:color w:val="0563C1" w:themeColor="hyperlink"/>
          <w:u w:val="single"/>
        </w:rPr>
      </w:pPr>
      <w:r w:rsidRPr="009743C3">
        <w:rPr>
          <w:rFonts w:cstheme="minorHAnsi"/>
        </w:rPr>
        <w:t xml:space="preserve">This Protocol applies to all UBC </w:t>
      </w:r>
      <w:r w:rsidR="00B75111">
        <w:rPr>
          <w:rFonts w:cstheme="minorHAnsi"/>
        </w:rPr>
        <w:t>worker</w:t>
      </w:r>
      <w:r w:rsidRPr="009743C3">
        <w:rPr>
          <w:rFonts w:cstheme="minorHAnsi"/>
        </w:rPr>
        <w:t xml:space="preserve">s (faculty, staff and students) who have been assigned to work alone or in isolation under the </w:t>
      </w:r>
      <w:hyperlink r:id="rId8" w:anchor="SectionNumber:4.20.1" w:history="1">
        <w:r w:rsidRPr="009743C3">
          <w:rPr>
            <w:rFonts w:cstheme="minorHAnsi"/>
            <w:color w:val="0563C1" w:themeColor="hyperlink"/>
            <w:u w:val="single"/>
          </w:rPr>
          <w:t>OHSR Section 4.20.1-4.23</w:t>
        </w:r>
      </w:hyperlink>
    </w:p>
    <w:p w:rsidR="009743C3" w:rsidRPr="009743C3" w:rsidRDefault="009743C3" w:rsidP="009743C3">
      <w:pPr>
        <w:pStyle w:val="Heading1"/>
        <w:rPr>
          <w:b/>
        </w:rPr>
      </w:pPr>
      <w:r w:rsidRPr="009743C3">
        <w:rPr>
          <w:b/>
        </w:rPr>
        <w:t>Responsibilities</w:t>
      </w:r>
    </w:p>
    <w:p w:rsidR="009743C3" w:rsidRPr="009743C3" w:rsidRDefault="009743C3" w:rsidP="009743C3">
      <w:pPr>
        <w:spacing w:before="120" w:after="120" w:line="240" w:lineRule="auto"/>
        <w:rPr>
          <w:rFonts w:cstheme="minorHAnsi"/>
        </w:rPr>
      </w:pPr>
      <w:r w:rsidRPr="009743C3">
        <w:rPr>
          <w:rFonts w:cstheme="minorHAnsi"/>
        </w:rPr>
        <w:t>Supervisor</w:t>
      </w:r>
    </w:p>
    <w:p w:rsidR="009743C3" w:rsidRPr="009743C3" w:rsidRDefault="009743C3" w:rsidP="009743C3">
      <w:pPr>
        <w:numPr>
          <w:ilvl w:val="0"/>
          <w:numId w:val="7"/>
        </w:numPr>
        <w:spacing w:line="240" w:lineRule="auto"/>
        <w:rPr>
          <w:rFonts w:cstheme="minorHAnsi"/>
        </w:rPr>
      </w:pPr>
      <w:r w:rsidRPr="009743C3">
        <w:rPr>
          <w:rFonts w:cstheme="minorHAnsi"/>
        </w:rPr>
        <w:t xml:space="preserve">Identify all workers who work alone or in isolation to ensure they know the associated risks. </w:t>
      </w:r>
    </w:p>
    <w:p w:rsidR="009743C3" w:rsidRPr="009743C3" w:rsidRDefault="009743C3" w:rsidP="009743C3">
      <w:pPr>
        <w:numPr>
          <w:ilvl w:val="0"/>
          <w:numId w:val="7"/>
        </w:numPr>
        <w:spacing w:after="120" w:line="240" w:lineRule="auto"/>
        <w:rPr>
          <w:rFonts w:cstheme="minorHAnsi"/>
        </w:rPr>
      </w:pPr>
      <w:r w:rsidRPr="009743C3">
        <w:rPr>
          <w:rFonts w:cstheme="minorHAnsi"/>
        </w:rPr>
        <w:t>Conduct a risk assessment, to identify the risks associated with potential hazards</w:t>
      </w:r>
    </w:p>
    <w:p w:rsidR="009743C3" w:rsidRPr="009743C3" w:rsidRDefault="009743C3" w:rsidP="009743C3">
      <w:pPr>
        <w:spacing w:after="120" w:line="259" w:lineRule="auto"/>
        <w:rPr>
          <w:rFonts w:cstheme="minorHAnsi"/>
        </w:rPr>
      </w:pPr>
      <w:r w:rsidRPr="009743C3">
        <w:rPr>
          <w:rFonts w:cstheme="minorHAnsi"/>
        </w:rPr>
        <w:t>Worker</w:t>
      </w:r>
    </w:p>
    <w:p w:rsidR="009743C3" w:rsidRPr="009743C3" w:rsidRDefault="009743C3" w:rsidP="009743C3">
      <w:pPr>
        <w:numPr>
          <w:ilvl w:val="0"/>
          <w:numId w:val="8"/>
        </w:numPr>
        <w:spacing w:after="120" w:line="240" w:lineRule="auto"/>
        <w:ind w:left="720"/>
        <w:contextualSpacing/>
        <w:rPr>
          <w:rFonts w:cstheme="minorHAnsi"/>
        </w:rPr>
      </w:pPr>
      <w:r w:rsidRPr="009743C3">
        <w:rPr>
          <w:rFonts w:cstheme="minorHAnsi"/>
        </w:rPr>
        <w:t>Communicate any unsafe conditions to your supervisor</w:t>
      </w:r>
    </w:p>
    <w:p w:rsidR="009743C3" w:rsidRPr="009743C3" w:rsidRDefault="009743C3" w:rsidP="009743C3">
      <w:pPr>
        <w:numPr>
          <w:ilvl w:val="0"/>
          <w:numId w:val="8"/>
        </w:numPr>
        <w:spacing w:after="120" w:line="240" w:lineRule="auto"/>
        <w:ind w:left="720"/>
        <w:rPr>
          <w:rFonts w:cstheme="minorHAnsi"/>
        </w:rPr>
      </w:pPr>
      <w:r w:rsidRPr="009743C3">
        <w:rPr>
          <w:rFonts w:cstheme="minorHAnsi"/>
        </w:rPr>
        <w:t>Understand and follow the written check-in procedure</w:t>
      </w:r>
    </w:p>
    <w:p w:rsidR="009743C3" w:rsidRPr="009743C3" w:rsidRDefault="009743C3" w:rsidP="009743C3">
      <w:pPr>
        <w:spacing w:after="120" w:line="259" w:lineRule="auto"/>
        <w:rPr>
          <w:rFonts w:cstheme="minorHAnsi"/>
        </w:rPr>
      </w:pPr>
      <w:r w:rsidRPr="009743C3">
        <w:rPr>
          <w:rFonts w:cstheme="minorHAnsi"/>
        </w:rPr>
        <w:t xml:space="preserve">Check-in Designate </w:t>
      </w:r>
    </w:p>
    <w:p w:rsidR="009743C3" w:rsidRPr="009743C3" w:rsidRDefault="009743C3" w:rsidP="009743C3">
      <w:pPr>
        <w:numPr>
          <w:ilvl w:val="0"/>
          <w:numId w:val="9"/>
        </w:numPr>
        <w:spacing w:line="240" w:lineRule="auto"/>
        <w:rPr>
          <w:rFonts w:cstheme="minorHAnsi"/>
        </w:rPr>
      </w:pPr>
      <w:r w:rsidRPr="009743C3">
        <w:rPr>
          <w:rFonts w:cstheme="minorHAnsi"/>
        </w:rPr>
        <w:t>Understand and follow the written check-in procedure</w:t>
      </w:r>
    </w:p>
    <w:p w:rsidR="009743C3" w:rsidRPr="009743C3" w:rsidRDefault="009743C3" w:rsidP="009743C3">
      <w:pPr>
        <w:numPr>
          <w:ilvl w:val="0"/>
          <w:numId w:val="9"/>
        </w:numPr>
        <w:spacing w:after="120" w:line="240" w:lineRule="auto"/>
        <w:rPr>
          <w:rFonts w:cstheme="minorHAnsi"/>
        </w:rPr>
      </w:pPr>
      <w:r w:rsidRPr="009743C3">
        <w:rPr>
          <w:rFonts w:cstheme="minorHAnsi"/>
        </w:rPr>
        <w:t>Perform and record check-ins</w:t>
      </w:r>
    </w:p>
    <w:p w:rsidR="009743C3" w:rsidRPr="009743C3" w:rsidRDefault="009743C3" w:rsidP="009743C3">
      <w:pPr>
        <w:spacing w:after="120" w:line="259" w:lineRule="auto"/>
        <w:rPr>
          <w:rFonts w:cstheme="minorHAnsi"/>
        </w:rPr>
      </w:pPr>
      <w:r w:rsidRPr="009743C3">
        <w:rPr>
          <w:rFonts w:cstheme="minorHAnsi"/>
        </w:rPr>
        <w:t>Joint Occupational Health and Safety Committee (JOHSC) Representatives</w:t>
      </w:r>
    </w:p>
    <w:p w:rsidR="009743C3" w:rsidRPr="009743C3" w:rsidRDefault="009743C3" w:rsidP="009743C3">
      <w:pPr>
        <w:numPr>
          <w:ilvl w:val="0"/>
          <w:numId w:val="10"/>
        </w:numPr>
        <w:spacing w:after="120" w:line="259" w:lineRule="auto"/>
        <w:ind w:left="720"/>
        <w:contextualSpacing/>
        <w:rPr>
          <w:rFonts w:cstheme="minorHAnsi"/>
        </w:rPr>
      </w:pPr>
      <w:r w:rsidRPr="009743C3">
        <w:rPr>
          <w:rFonts w:cstheme="minorHAnsi"/>
        </w:rPr>
        <w:t>Review the completed risk assessment and written check-in procedure, ensuring the check-in interval is appropriate</w:t>
      </w:r>
    </w:p>
    <w:p w:rsidR="009743C3" w:rsidRPr="009743C3" w:rsidRDefault="009743C3" w:rsidP="009743C3">
      <w:pPr>
        <w:pStyle w:val="Heading1"/>
        <w:rPr>
          <w:b/>
        </w:rPr>
      </w:pPr>
      <w:r w:rsidRPr="009743C3">
        <w:rPr>
          <w:b/>
        </w:rPr>
        <w:t>General Procedure</w:t>
      </w:r>
    </w:p>
    <w:p w:rsidR="009743C3" w:rsidRPr="009743C3" w:rsidRDefault="009743C3" w:rsidP="009743C3">
      <w:pPr>
        <w:spacing w:after="120" w:line="240" w:lineRule="auto"/>
        <w:rPr>
          <w:rFonts w:cstheme="minorHAnsi"/>
        </w:rPr>
      </w:pPr>
      <w:r w:rsidRPr="009743C3">
        <w:rPr>
          <w:rFonts w:cstheme="minorHAnsi"/>
        </w:rPr>
        <w:t xml:space="preserve">These steps are to be completed by the supervisor. </w:t>
      </w:r>
    </w:p>
    <w:p w:rsidR="00F103C5" w:rsidRDefault="00F103C5" w:rsidP="00F103C5">
      <w:pPr>
        <w:pStyle w:val="ListParagraph"/>
        <w:numPr>
          <w:ilvl w:val="0"/>
          <w:numId w:val="2"/>
        </w:numPr>
        <w:spacing w:before="120" w:after="120"/>
        <w:ind w:left="360"/>
        <w:contextualSpacing w:val="0"/>
        <w:rPr>
          <w:sz w:val="24"/>
          <w:szCs w:val="24"/>
          <w:lang w:val="en-US"/>
        </w:rPr>
      </w:pPr>
      <w:r>
        <w:rPr>
          <w:sz w:val="24"/>
          <w:szCs w:val="24"/>
          <w:lang w:val="en-US"/>
        </w:rPr>
        <w:t>When possible avoid situations requiring worker(s) to work alone</w:t>
      </w:r>
    </w:p>
    <w:p w:rsidR="009A5D44" w:rsidRPr="00F103C5" w:rsidRDefault="009743C3" w:rsidP="00F103C5">
      <w:pPr>
        <w:pStyle w:val="ListParagraph"/>
        <w:numPr>
          <w:ilvl w:val="0"/>
          <w:numId w:val="2"/>
        </w:numPr>
        <w:spacing w:before="120" w:after="120"/>
        <w:ind w:left="360"/>
        <w:contextualSpacing w:val="0"/>
        <w:rPr>
          <w:sz w:val="24"/>
          <w:szCs w:val="24"/>
          <w:lang w:val="en-US"/>
        </w:rPr>
      </w:pPr>
      <w:r>
        <w:rPr>
          <w:sz w:val="24"/>
          <w:szCs w:val="24"/>
          <w:lang w:val="en-US"/>
        </w:rPr>
        <w:t>Conduct Risk Assessment (Appendix A:  Risk Assessment Tool)</w:t>
      </w:r>
    </w:p>
    <w:p w:rsidR="007F656D" w:rsidRPr="00F103C5" w:rsidRDefault="00347EF3" w:rsidP="009743C3">
      <w:pPr>
        <w:pStyle w:val="ListParagraph"/>
        <w:numPr>
          <w:ilvl w:val="1"/>
          <w:numId w:val="2"/>
        </w:numPr>
        <w:spacing w:before="120"/>
        <w:ind w:left="720"/>
        <w:contextualSpacing w:val="0"/>
        <w:rPr>
          <w:sz w:val="24"/>
          <w:szCs w:val="24"/>
          <w:lang w:val="en-US"/>
        </w:rPr>
      </w:pPr>
      <w:r w:rsidRPr="00F103C5">
        <w:rPr>
          <w:sz w:val="24"/>
          <w:szCs w:val="24"/>
          <w:lang w:val="en-US"/>
        </w:rPr>
        <w:t xml:space="preserve">Review hazards and identify risks – conducted jointly by supervisor and worker. </w:t>
      </w:r>
    </w:p>
    <w:p w:rsidR="00347EF3" w:rsidRPr="00F103C5" w:rsidRDefault="00347EF3" w:rsidP="009743C3">
      <w:pPr>
        <w:pStyle w:val="ListParagraph"/>
        <w:numPr>
          <w:ilvl w:val="1"/>
          <w:numId w:val="2"/>
        </w:numPr>
        <w:spacing w:after="120"/>
        <w:ind w:left="720"/>
        <w:contextualSpacing w:val="0"/>
        <w:rPr>
          <w:sz w:val="24"/>
          <w:szCs w:val="24"/>
          <w:lang w:val="en-US"/>
        </w:rPr>
      </w:pPr>
      <w:r w:rsidRPr="00F103C5">
        <w:rPr>
          <w:sz w:val="24"/>
          <w:szCs w:val="24"/>
          <w:lang w:val="en-US"/>
        </w:rPr>
        <w:t>Complete Risk Assessment Form</w:t>
      </w:r>
    </w:p>
    <w:p w:rsidR="00347EF3" w:rsidRPr="00F103C5" w:rsidRDefault="009743C3" w:rsidP="00F103C5">
      <w:pPr>
        <w:pStyle w:val="ListParagraph"/>
        <w:numPr>
          <w:ilvl w:val="0"/>
          <w:numId w:val="2"/>
        </w:numPr>
        <w:spacing w:before="120" w:after="120"/>
        <w:ind w:left="360"/>
        <w:contextualSpacing w:val="0"/>
        <w:rPr>
          <w:sz w:val="24"/>
          <w:szCs w:val="24"/>
          <w:lang w:val="en-US"/>
        </w:rPr>
      </w:pPr>
      <w:r>
        <w:rPr>
          <w:sz w:val="24"/>
          <w:szCs w:val="24"/>
          <w:lang w:val="en-US"/>
        </w:rPr>
        <w:t>Develop a written Check-in Procedure (Appendix B: Check-in Procedure)</w:t>
      </w:r>
    </w:p>
    <w:p w:rsidR="00932D3F" w:rsidRPr="00F103C5" w:rsidRDefault="00932D3F" w:rsidP="00932D3F">
      <w:pPr>
        <w:pStyle w:val="ListParagraph"/>
        <w:numPr>
          <w:ilvl w:val="1"/>
          <w:numId w:val="2"/>
        </w:numPr>
        <w:spacing w:before="120" w:line="240" w:lineRule="auto"/>
        <w:ind w:left="720"/>
        <w:contextualSpacing w:val="0"/>
        <w:jc w:val="both"/>
        <w:rPr>
          <w:sz w:val="24"/>
          <w:szCs w:val="24"/>
          <w:lang w:val="en-US"/>
        </w:rPr>
      </w:pPr>
      <w:r w:rsidRPr="00F103C5">
        <w:rPr>
          <w:sz w:val="24"/>
          <w:szCs w:val="24"/>
          <w:lang w:val="en-US"/>
        </w:rPr>
        <w:t xml:space="preserve">The check-in frequency will be based on the level of risk as determined by the Risk Assessment </w:t>
      </w:r>
    </w:p>
    <w:p w:rsidR="00932D3F" w:rsidRPr="00F103C5" w:rsidRDefault="00932D3F" w:rsidP="00932D3F">
      <w:pPr>
        <w:pStyle w:val="ListParagraph"/>
        <w:numPr>
          <w:ilvl w:val="1"/>
          <w:numId w:val="2"/>
        </w:numPr>
        <w:spacing w:after="120"/>
        <w:ind w:left="720"/>
        <w:contextualSpacing w:val="0"/>
        <w:rPr>
          <w:sz w:val="24"/>
          <w:szCs w:val="24"/>
          <w:lang w:val="en-US"/>
        </w:rPr>
      </w:pPr>
      <w:r w:rsidRPr="00F103C5">
        <w:rPr>
          <w:sz w:val="24"/>
          <w:szCs w:val="24"/>
          <w:lang w:val="en-US"/>
        </w:rPr>
        <w:t>Higher risk activities require shorter time between communications with contact person</w:t>
      </w:r>
    </w:p>
    <w:p w:rsidR="00347EF3" w:rsidRPr="00F103C5" w:rsidRDefault="009743C3" w:rsidP="00F103C5">
      <w:pPr>
        <w:pStyle w:val="ListParagraph"/>
        <w:numPr>
          <w:ilvl w:val="0"/>
          <w:numId w:val="2"/>
        </w:numPr>
        <w:spacing w:before="120" w:after="120"/>
        <w:ind w:left="360"/>
        <w:contextualSpacing w:val="0"/>
        <w:rPr>
          <w:sz w:val="24"/>
          <w:szCs w:val="24"/>
          <w:lang w:val="en-US"/>
        </w:rPr>
      </w:pPr>
      <w:r>
        <w:rPr>
          <w:sz w:val="24"/>
          <w:szCs w:val="24"/>
          <w:lang w:val="en-US"/>
        </w:rPr>
        <w:lastRenderedPageBreak/>
        <w:t>Assign a check-in designate.  Ideally the supervisor is the one checking in on their worker; however, a person may be designated by the worker.</w:t>
      </w:r>
    </w:p>
    <w:p w:rsidR="007F656D" w:rsidRDefault="00932D3F" w:rsidP="00F103C5">
      <w:pPr>
        <w:pStyle w:val="ListParagraph"/>
        <w:numPr>
          <w:ilvl w:val="0"/>
          <w:numId w:val="2"/>
        </w:numPr>
        <w:spacing w:before="120" w:after="120"/>
        <w:ind w:left="360"/>
        <w:contextualSpacing w:val="0"/>
        <w:rPr>
          <w:sz w:val="24"/>
          <w:szCs w:val="24"/>
          <w:lang w:val="en-US"/>
        </w:rPr>
      </w:pPr>
      <w:r>
        <w:rPr>
          <w:sz w:val="24"/>
          <w:szCs w:val="24"/>
          <w:lang w:val="en-US"/>
        </w:rPr>
        <w:t>Consult with JOHSC.  The JOHSC is to review the completed risk assessment and written check-in procedure, ensuring the check-in interval is appropriate</w:t>
      </w:r>
    </w:p>
    <w:p w:rsidR="00932D3F" w:rsidRDefault="00932D3F" w:rsidP="00F103C5">
      <w:pPr>
        <w:pStyle w:val="ListParagraph"/>
        <w:numPr>
          <w:ilvl w:val="0"/>
          <w:numId w:val="2"/>
        </w:numPr>
        <w:spacing w:before="120" w:after="120"/>
        <w:ind w:left="360"/>
        <w:contextualSpacing w:val="0"/>
        <w:rPr>
          <w:sz w:val="24"/>
          <w:szCs w:val="24"/>
          <w:lang w:val="en-US"/>
        </w:rPr>
      </w:pPr>
      <w:r>
        <w:rPr>
          <w:sz w:val="24"/>
          <w:szCs w:val="24"/>
          <w:lang w:val="en-US"/>
        </w:rPr>
        <w:t>Train all applicable workers and check-in designates on the written check-in procedures.</w:t>
      </w:r>
    </w:p>
    <w:p w:rsidR="00932D3F" w:rsidRDefault="00932D3F" w:rsidP="00F103C5">
      <w:pPr>
        <w:pStyle w:val="ListParagraph"/>
        <w:numPr>
          <w:ilvl w:val="0"/>
          <w:numId w:val="2"/>
        </w:numPr>
        <w:spacing w:before="120" w:after="120"/>
        <w:ind w:left="360"/>
        <w:contextualSpacing w:val="0"/>
        <w:rPr>
          <w:sz w:val="24"/>
          <w:szCs w:val="24"/>
          <w:lang w:val="en-US"/>
        </w:rPr>
      </w:pPr>
      <w:r>
        <w:rPr>
          <w:sz w:val="24"/>
          <w:szCs w:val="24"/>
          <w:lang w:val="en-US"/>
        </w:rPr>
        <w:t>Maintain records and documents</w:t>
      </w:r>
    </w:p>
    <w:p w:rsidR="00932D3F" w:rsidRPr="00932D3F" w:rsidRDefault="00932D3F" w:rsidP="00932D3F">
      <w:pPr>
        <w:pStyle w:val="Heading1"/>
        <w:rPr>
          <w:b/>
        </w:rPr>
      </w:pPr>
      <w:r w:rsidRPr="00932D3F">
        <w:rPr>
          <w:b/>
        </w:rPr>
        <w:t>References and Resources</w:t>
      </w:r>
    </w:p>
    <w:p w:rsidR="00932D3F" w:rsidRPr="00932D3F" w:rsidRDefault="00932D3F" w:rsidP="00932D3F">
      <w:pPr>
        <w:numPr>
          <w:ilvl w:val="0"/>
          <w:numId w:val="11"/>
        </w:numPr>
        <w:rPr>
          <w:rFonts w:cstheme="minorHAnsi"/>
        </w:rPr>
      </w:pPr>
      <w:proofErr w:type="spellStart"/>
      <w:r w:rsidRPr="00932D3F">
        <w:rPr>
          <w:rFonts w:cstheme="minorHAnsi"/>
        </w:rPr>
        <w:t>WorkSafeBC</w:t>
      </w:r>
      <w:proofErr w:type="spellEnd"/>
      <w:r w:rsidRPr="00932D3F">
        <w:rPr>
          <w:rFonts w:cstheme="minorHAnsi"/>
        </w:rPr>
        <w:t xml:space="preserve"> OHSR </w:t>
      </w:r>
      <w:hyperlink r:id="rId9" w:anchor="19460E03AA4A486AAF1AE32BB5BE3A95" w:history="1">
        <w:r w:rsidRPr="00932D3F">
          <w:rPr>
            <w:rFonts w:cstheme="minorHAnsi"/>
            <w:color w:val="0563C1" w:themeColor="hyperlink"/>
            <w:u w:val="single"/>
          </w:rPr>
          <w:t>4.20.1- 4.23</w:t>
        </w:r>
      </w:hyperlink>
      <w:r w:rsidRPr="00932D3F">
        <w:rPr>
          <w:rFonts w:cstheme="minorHAnsi"/>
        </w:rPr>
        <w:t xml:space="preserve"> and OHSR Guidelines </w:t>
      </w:r>
      <w:hyperlink r:id="rId10" w:anchor="BCDD6BDDE0A3435F8CF0D23026C694FE" w:history="1">
        <w:r w:rsidRPr="00932D3F">
          <w:rPr>
            <w:rFonts w:cstheme="minorHAnsi"/>
            <w:color w:val="0563C1" w:themeColor="hyperlink"/>
            <w:u w:val="single"/>
          </w:rPr>
          <w:t>4.20.1 - 4.22.2-2</w:t>
        </w:r>
      </w:hyperlink>
    </w:p>
    <w:p w:rsidR="00932D3F" w:rsidRPr="00932D3F" w:rsidRDefault="00932D3F" w:rsidP="00932D3F">
      <w:pPr>
        <w:numPr>
          <w:ilvl w:val="0"/>
          <w:numId w:val="11"/>
        </w:numPr>
        <w:rPr>
          <w:rFonts w:cstheme="minorHAnsi"/>
          <w:u w:val="single"/>
        </w:rPr>
      </w:pPr>
      <w:proofErr w:type="spellStart"/>
      <w:r w:rsidRPr="00932D3F">
        <w:rPr>
          <w:rFonts w:cstheme="minorHAnsi"/>
        </w:rPr>
        <w:t>WorkSafeBC</w:t>
      </w:r>
      <w:proofErr w:type="spellEnd"/>
      <w:r w:rsidRPr="00932D3F">
        <w:rPr>
          <w:rFonts w:cstheme="minorHAnsi"/>
        </w:rPr>
        <w:t xml:space="preserve"> </w:t>
      </w:r>
      <w:hyperlink r:id="rId11" w:history="1">
        <w:r w:rsidRPr="00932D3F">
          <w:rPr>
            <w:rFonts w:cstheme="minorHAnsi"/>
            <w:color w:val="0563C1" w:themeColor="hyperlink"/>
            <w:u w:val="single"/>
          </w:rPr>
          <w:t>Working Alone: A Handbook for Small Businesses</w:t>
        </w:r>
      </w:hyperlink>
    </w:p>
    <w:p w:rsidR="00932D3F" w:rsidRPr="00932D3F" w:rsidRDefault="00B75111" w:rsidP="00932D3F">
      <w:pPr>
        <w:numPr>
          <w:ilvl w:val="0"/>
          <w:numId w:val="11"/>
        </w:numPr>
        <w:rPr>
          <w:rFonts w:cstheme="minorHAnsi"/>
          <w:u w:val="single"/>
        </w:rPr>
      </w:pPr>
      <w:hyperlink r:id="rId12" w:history="1">
        <w:r w:rsidR="00932D3F" w:rsidRPr="00932D3F">
          <w:rPr>
            <w:rFonts w:cstheme="minorHAnsi"/>
            <w:color w:val="0563C1" w:themeColor="hyperlink"/>
            <w:u w:val="single"/>
          </w:rPr>
          <w:t>Risk Management Services</w:t>
        </w:r>
      </w:hyperlink>
    </w:p>
    <w:p w:rsidR="00932D3F" w:rsidRPr="00932D3F" w:rsidRDefault="00932D3F" w:rsidP="00932D3F">
      <w:pPr>
        <w:numPr>
          <w:ilvl w:val="0"/>
          <w:numId w:val="11"/>
        </w:numPr>
        <w:rPr>
          <w:rFonts w:cstheme="minorHAnsi"/>
          <w:color w:val="0563C1" w:themeColor="hyperlink"/>
          <w:u w:val="single"/>
        </w:rPr>
      </w:pPr>
      <w:r w:rsidRPr="00932D3F">
        <w:rPr>
          <w:rFonts w:cstheme="minorHAnsi"/>
        </w:rPr>
        <w:fldChar w:fldCharType="begin"/>
      </w:r>
      <w:r w:rsidRPr="00932D3F">
        <w:rPr>
          <w:rFonts w:cstheme="minorHAnsi"/>
        </w:rPr>
        <w:instrText xml:space="preserve"> HYPERLINK "http://rms.ubc.ca/health-safety/safety-programs/personal-safety/" </w:instrText>
      </w:r>
      <w:r w:rsidRPr="00932D3F">
        <w:rPr>
          <w:rFonts w:cstheme="minorHAnsi"/>
        </w:rPr>
        <w:fldChar w:fldCharType="separate"/>
      </w:r>
      <w:r w:rsidRPr="00932D3F">
        <w:rPr>
          <w:rFonts w:cstheme="minorHAnsi"/>
          <w:color w:val="0563C1" w:themeColor="hyperlink"/>
          <w:u w:val="single"/>
        </w:rPr>
        <w:t>Emergency and Safety Contacts Poster</w:t>
      </w:r>
    </w:p>
    <w:p w:rsidR="00932D3F" w:rsidRPr="00932D3F" w:rsidRDefault="00932D3F" w:rsidP="00932D3F">
      <w:pPr>
        <w:numPr>
          <w:ilvl w:val="0"/>
          <w:numId w:val="11"/>
        </w:numPr>
        <w:rPr>
          <w:rFonts w:cstheme="minorHAnsi"/>
        </w:rPr>
      </w:pPr>
      <w:r w:rsidRPr="00932D3F">
        <w:rPr>
          <w:rFonts w:cstheme="minorHAnsi"/>
        </w:rPr>
        <w:fldChar w:fldCharType="end"/>
      </w:r>
      <w:hyperlink r:id="rId13" w:history="1">
        <w:r w:rsidRPr="00932D3F">
          <w:rPr>
            <w:rFonts w:cstheme="minorHAnsi"/>
            <w:color w:val="0563C1" w:themeColor="hyperlink"/>
            <w:u w:val="single"/>
          </w:rPr>
          <w:t>First Aid Poster</w:t>
        </w:r>
      </w:hyperlink>
    </w:p>
    <w:p w:rsidR="00932D3F" w:rsidRPr="00932D3F" w:rsidRDefault="00932D3F" w:rsidP="00932D3F">
      <w:pPr>
        <w:numPr>
          <w:ilvl w:val="0"/>
          <w:numId w:val="11"/>
        </w:numPr>
        <w:rPr>
          <w:rFonts w:cstheme="minorHAnsi"/>
          <w:color w:val="0563C1" w:themeColor="hyperlink"/>
          <w:u w:val="single"/>
        </w:rPr>
      </w:pPr>
      <w:r w:rsidRPr="00932D3F">
        <w:rPr>
          <w:rFonts w:cstheme="minorHAnsi"/>
        </w:rPr>
        <w:fldChar w:fldCharType="begin"/>
      </w:r>
      <w:r w:rsidRPr="00932D3F">
        <w:rPr>
          <w:rFonts w:cstheme="minorHAnsi"/>
        </w:rPr>
        <w:instrText xml:space="preserve"> HYPERLINK "http://rms.ubc.ca/health-safety/safety-programs/personal-safety/6969-2/" </w:instrText>
      </w:r>
      <w:r w:rsidRPr="00932D3F">
        <w:rPr>
          <w:rFonts w:cstheme="minorHAnsi"/>
        </w:rPr>
        <w:fldChar w:fldCharType="separate"/>
      </w:r>
      <w:r w:rsidRPr="00932D3F">
        <w:rPr>
          <w:rFonts w:cstheme="minorHAnsi"/>
          <w:color w:val="0563C1" w:themeColor="hyperlink"/>
          <w:u w:val="single"/>
        </w:rPr>
        <w:t>UBC Workplace Violence Risk Assessment Tool</w:t>
      </w:r>
    </w:p>
    <w:p w:rsidR="00932D3F" w:rsidRPr="00932D3F" w:rsidRDefault="00932D3F" w:rsidP="00932D3F">
      <w:pPr>
        <w:pStyle w:val="Heading1"/>
        <w:rPr>
          <w:b/>
        </w:rPr>
      </w:pPr>
      <w:r w:rsidRPr="00932D3F">
        <w:fldChar w:fldCharType="end"/>
      </w:r>
      <w:r w:rsidRPr="00932D3F">
        <w:rPr>
          <w:b/>
        </w:rPr>
        <w:t>Review and Retention</w:t>
      </w:r>
    </w:p>
    <w:p w:rsidR="00932D3F" w:rsidRPr="00932D3F" w:rsidRDefault="00932D3F" w:rsidP="00932D3F">
      <w:pPr>
        <w:spacing w:line="240" w:lineRule="auto"/>
        <w:jc w:val="both"/>
        <w:rPr>
          <w:rFonts w:cstheme="minorHAnsi"/>
        </w:rPr>
      </w:pPr>
      <w:r w:rsidRPr="00932D3F">
        <w:rPr>
          <w:rFonts w:cstheme="minorHAnsi"/>
        </w:rPr>
        <w:t xml:space="preserve">The Working </w:t>
      </w:r>
      <w:proofErr w:type="gramStart"/>
      <w:r w:rsidRPr="00932D3F">
        <w:rPr>
          <w:rFonts w:cstheme="minorHAnsi"/>
        </w:rPr>
        <w:t>Alone</w:t>
      </w:r>
      <w:proofErr w:type="gramEnd"/>
      <w:r w:rsidRPr="00932D3F">
        <w:rPr>
          <w:rFonts w:cstheme="minorHAnsi"/>
        </w:rPr>
        <w:t xml:space="preserve"> or in Isolation Protocol shall be reviewed annually.  Upon review, any necessary updates will be made to ensure that the Protocol and related procedures continue to be relevant and provide accurate/appropriate safety measures for all workers affected. </w:t>
      </w:r>
    </w:p>
    <w:p w:rsidR="00932D3F" w:rsidRPr="00932D3F" w:rsidRDefault="00932D3F" w:rsidP="00932D3F">
      <w:pPr>
        <w:spacing w:line="240" w:lineRule="auto"/>
        <w:ind w:left="720"/>
        <w:rPr>
          <w:rFonts w:cstheme="minorHAnsi"/>
        </w:rPr>
      </w:pPr>
    </w:p>
    <w:p w:rsidR="00932D3F" w:rsidRPr="00932D3F" w:rsidRDefault="00932D3F" w:rsidP="00932D3F">
      <w:pPr>
        <w:spacing w:after="120" w:line="240" w:lineRule="auto"/>
        <w:rPr>
          <w:rFonts w:cstheme="minorHAnsi"/>
        </w:rPr>
      </w:pPr>
      <w:r w:rsidRPr="00932D3F">
        <w:rPr>
          <w:rFonts w:cstheme="minorHAnsi"/>
        </w:rPr>
        <w:t>The supervisor must retain the following documents:</w:t>
      </w:r>
    </w:p>
    <w:p w:rsidR="00932D3F" w:rsidRPr="00932D3F" w:rsidRDefault="00932D3F" w:rsidP="00932D3F">
      <w:pPr>
        <w:numPr>
          <w:ilvl w:val="0"/>
          <w:numId w:val="12"/>
        </w:numPr>
        <w:rPr>
          <w:rFonts w:cstheme="minorHAnsi"/>
        </w:rPr>
      </w:pPr>
      <w:r w:rsidRPr="00932D3F">
        <w:rPr>
          <w:rFonts w:cstheme="minorHAnsi"/>
        </w:rPr>
        <w:t xml:space="preserve">Most Recent version of the Working Alone or in Isolation Protocol </w:t>
      </w:r>
    </w:p>
    <w:p w:rsidR="00932D3F" w:rsidRPr="00932D3F" w:rsidRDefault="00932D3F" w:rsidP="00932D3F">
      <w:pPr>
        <w:numPr>
          <w:ilvl w:val="0"/>
          <w:numId w:val="12"/>
        </w:numPr>
        <w:rPr>
          <w:rFonts w:cstheme="minorHAnsi"/>
        </w:rPr>
      </w:pPr>
      <w:r w:rsidRPr="00932D3F">
        <w:rPr>
          <w:rFonts w:cstheme="minorHAnsi"/>
        </w:rPr>
        <w:t>Completed Risk Assessment(s)</w:t>
      </w:r>
    </w:p>
    <w:p w:rsidR="00932D3F" w:rsidRPr="00932D3F" w:rsidRDefault="00932D3F" w:rsidP="00932D3F">
      <w:pPr>
        <w:numPr>
          <w:ilvl w:val="0"/>
          <w:numId w:val="12"/>
        </w:numPr>
        <w:rPr>
          <w:rFonts w:cstheme="minorHAnsi"/>
        </w:rPr>
      </w:pPr>
      <w:r w:rsidRPr="00932D3F">
        <w:rPr>
          <w:rFonts w:cstheme="minorHAnsi"/>
        </w:rPr>
        <w:t>Written Check-in Procedure(s)</w:t>
      </w:r>
    </w:p>
    <w:p w:rsidR="00932D3F" w:rsidRPr="00932D3F" w:rsidRDefault="00932D3F" w:rsidP="00932D3F">
      <w:pPr>
        <w:numPr>
          <w:ilvl w:val="0"/>
          <w:numId w:val="12"/>
        </w:numPr>
        <w:rPr>
          <w:rFonts w:cstheme="minorHAnsi"/>
        </w:rPr>
      </w:pPr>
      <w:r w:rsidRPr="00932D3F">
        <w:rPr>
          <w:rFonts w:cstheme="minorHAnsi"/>
        </w:rPr>
        <w:t>Working Alone or in Isolation Form(s)</w:t>
      </w:r>
    </w:p>
    <w:p w:rsidR="00932D3F" w:rsidRPr="00932D3F" w:rsidRDefault="00932D3F" w:rsidP="00932D3F">
      <w:pPr>
        <w:numPr>
          <w:ilvl w:val="0"/>
          <w:numId w:val="12"/>
        </w:numPr>
        <w:rPr>
          <w:rFonts w:cstheme="minorHAnsi"/>
        </w:rPr>
      </w:pPr>
      <w:r w:rsidRPr="00932D3F">
        <w:rPr>
          <w:rFonts w:cstheme="minorHAnsi"/>
        </w:rPr>
        <w:t>Check-in Record(s)</w:t>
      </w:r>
    </w:p>
    <w:p w:rsidR="00932D3F" w:rsidRPr="00932D3F" w:rsidRDefault="00932D3F" w:rsidP="00932D3F">
      <w:pPr>
        <w:spacing w:before="120" w:after="120"/>
        <w:rPr>
          <w:rFonts w:cstheme="minorHAnsi"/>
          <w:sz w:val="24"/>
          <w:szCs w:val="24"/>
          <w:lang w:val="en-US"/>
        </w:rPr>
      </w:pPr>
    </w:p>
    <w:p w:rsidR="00145CAB" w:rsidRDefault="00145CAB">
      <w:pPr>
        <w:rPr>
          <w:sz w:val="24"/>
          <w:szCs w:val="24"/>
          <w:lang w:val="en-US"/>
        </w:rPr>
      </w:pPr>
    </w:p>
    <w:p w:rsidR="00932D3F" w:rsidRDefault="00932D3F">
      <w:pPr>
        <w:rPr>
          <w:sz w:val="24"/>
          <w:szCs w:val="24"/>
          <w:lang w:val="en-US"/>
        </w:rPr>
        <w:sectPr w:rsidR="00932D3F" w:rsidSect="005129B2">
          <w:headerReference w:type="default" r:id="rId14"/>
          <w:footerReference w:type="default" r:id="rId15"/>
          <w:pgSz w:w="12240" w:h="15840"/>
          <w:pgMar w:top="1800" w:right="1440" w:bottom="1080" w:left="1440" w:header="708" w:footer="708" w:gutter="0"/>
          <w:cols w:space="708"/>
          <w:docGrid w:linePitch="360"/>
        </w:sectPr>
      </w:pPr>
    </w:p>
    <w:p w:rsidR="00145CAB" w:rsidRPr="005129B2" w:rsidRDefault="00145CAB" w:rsidP="00145CAB">
      <w:pPr>
        <w:pStyle w:val="Heading1"/>
        <w:rPr>
          <w:rFonts w:cstheme="minorHAnsi"/>
        </w:rPr>
      </w:pPr>
      <w:r>
        <w:rPr>
          <w:rFonts w:cstheme="minorHAnsi"/>
        </w:rPr>
        <w:lastRenderedPageBreak/>
        <w:t xml:space="preserve">Appendix A:  Risk Assessment </w:t>
      </w:r>
      <w:r w:rsidR="00AD2D31">
        <w:rPr>
          <w:rFonts w:cstheme="minorHAnsi"/>
        </w:rPr>
        <w:t>Sum</w:t>
      </w:r>
      <w:r w:rsidR="00E27F62">
        <w:rPr>
          <w:rFonts w:cstheme="minorHAnsi"/>
        </w:rPr>
        <w:t>m</w:t>
      </w:r>
      <w:r w:rsidR="00AD2D31">
        <w:rPr>
          <w:rFonts w:cstheme="minorHAnsi"/>
        </w:rPr>
        <w:t>ary</w:t>
      </w:r>
      <w:r w:rsidR="00AD2D31">
        <w:rPr>
          <w:rStyle w:val="FootnoteReference"/>
          <w:rFonts w:cstheme="minorHAnsi"/>
        </w:rPr>
        <w:footnoteReference w:id="1"/>
      </w:r>
      <w:r w:rsidR="00AD2D31">
        <w:rPr>
          <w:rFonts w:cstheme="minorHAnsi"/>
        </w:rPr>
        <w:t xml:space="preserve">  </w:t>
      </w:r>
    </w:p>
    <w:p w:rsidR="00BE7F3E" w:rsidRDefault="00145CAB" w:rsidP="00BE7F3E">
      <w:pPr>
        <w:tabs>
          <w:tab w:val="left" w:pos="6480"/>
          <w:tab w:val="left" w:pos="9180"/>
        </w:tabs>
        <w:rPr>
          <w:sz w:val="24"/>
          <w:szCs w:val="24"/>
          <w:lang w:val="en-US"/>
        </w:rPr>
      </w:pPr>
      <w:r>
        <w:rPr>
          <w:sz w:val="24"/>
          <w:szCs w:val="24"/>
          <w:lang w:val="en-US"/>
        </w:rPr>
        <w:t xml:space="preserve">Worker’s </w:t>
      </w:r>
      <w:r w:rsidR="005129B2" w:rsidRPr="007B6D5C">
        <w:rPr>
          <w:sz w:val="24"/>
          <w:szCs w:val="24"/>
          <w:lang w:val="en-US"/>
        </w:rPr>
        <w:t xml:space="preserve">Name: </w:t>
      </w:r>
      <w:r w:rsidR="005129B2" w:rsidRPr="007B6D5C">
        <w:rPr>
          <w:sz w:val="24"/>
          <w:szCs w:val="24"/>
          <w:u w:val="single"/>
          <w:lang w:val="en-US"/>
        </w:rPr>
        <w:tab/>
      </w:r>
      <w:r w:rsidR="005129B2" w:rsidRPr="007B6D5C">
        <w:rPr>
          <w:sz w:val="24"/>
          <w:szCs w:val="24"/>
          <w:lang w:val="en-US"/>
        </w:rPr>
        <w:tab/>
      </w:r>
    </w:p>
    <w:p w:rsidR="00BE7F3E" w:rsidRPr="00C12747" w:rsidRDefault="00BE7F3E" w:rsidP="00BE7F3E">
      <w:pPr>
        <w:tabs>
          <w:tab w:val="left" w:pos="2070"/>
          <w:tab w:val="left" w:pos="4680"/>
          <w:tab w:val="left" w:pos="4860"/>
          <w:tab w:val="left" w:pos="9180"/>
        </w:tabs>
        <w:spacing w:after="120"/>
        <w:rPr>
          <w:sz w:val="16"/>
          <w:szCs w:val="16"/>
          <w:lang w:val="en-US"/>
        </w:rPr>
      </w:pPr>
      <w:r>
        <w:rPr>
          <w:sz w:val="16"/>
          <w:szCs w:val="16"/>
          <w:lang w:val="en-US"/>
        </w:rPr>
        <w:tab/>
        <w:t xml:space="preserve">Please print </w:t>
      </w:r>
    </w:p>
    <w:p w:rsidR="005129B2" w:rsidRDefault="00BE7F3E" w:rsidP="00BE7F3E">
      <w:pPr>
        <w:tabs>
          <w:tab w:val="left" w:pos="6480"/>
          <w:tab w:val="left" w:pos="9180"/>
        </w:tabs>
        <w:rPr>
          <w:sz w:val="24"/>
          <w:szCs w:val="24"/>
          <w:lang w:val="en-US"/>
        </w:rPr>
      </w:pPr>
      <w:r>
        <w:rPr>
          <w:sz w:val="24"/>
          <w:szCs w:val="24"/>
          <w:lang w:val="en-US"/>
        </w:rPr>
        <w:t xml:space="preserve">Supervisor Name: </w:t>
      </w:r>
      <w:r w:rsidRPr="00BE7F3E">
        <w:rPr>
          <w:sz w:val="24"/>
          <w:szCs w:val="24"/>
          <w:u w:val="single"/>
          <w:lang w:val="en-US"/>
        </w:rPr>
        <w:tab/>
      </w:r>
    </w:p>
    <w:p w:rsidR="005129B2" w:rsidRPr="00C12747" w:rsidRDefault="005129B2" w:rsidP="00145CAB">
      <w:pPr>
        <w:tabs>
          <w:tab w:val="left" w:pos="2070"/>
          <w:tab w:val="left" w:pos="4680"/>
          <w:tab w:val="left" w:pos="4860"/>
          <w:tab w:val="left" w:pos="9180"/>
        </w:tabs>
        <w:spacing w:after="120"/>
        <w:rPr>
          <w:sz w:val="16"/>
          <w:szCs w:val="16"/>
          <w:lang w:val="en-US"/>
        </w:rPr>
      </w:pPr>
      <w:r>
        <w:rPr>
          <w:sz w:val="16"/>
          <w:szCs w:val="16"/>
          <w:lang w:val="en-US"/>
        </w:rPr>
        <w:tab/>
        <w:t xml:space="preserve">Please print </w:t>
      </w:r>
    </w:p>
    <w:p w:rsidR="005129B2" w:rsidRPr="007B6D5C" w:rsidRDefault="005129B2" w:rsidP="00BE7F3E">
      <w:pPr>
        <w:tabs>
          <w:tab w:val="left" w:pos="3960"/>
          <w:tab w:val="left" w:pos="6480"/>
        </w:tabs>
        <w:spacing w:before="120" w:after="240"/>
        <w:rPr>
          <w:sz w:val="24"/>
          <w:szCs w:val="24"/>
          <w:u w:val="single"/>
          <w:lang w:val="en-US"/>
        </w:rPr>
      </w:pPr>
      <w:r w:rsidRPr="007B6D5C">
        <w:rPr>
          <w:sz w:val="24"/>
          <w:szCs w:val="24"/>
          <w:lang w:val="en-US"/>
        </w:rPr>
        <w:t xml:space="preserve">Period of Work: </w:t>
      </w:r>
      <w:r w:rsidRPr="007B6D5C">
        <w:rPr>
          <w:sz w:val="24"/>
          <w:szCs w:val="24"/>
          <w:u w:val="single"/>
          <w:lang w:val="en-US"/>
        </w:rPr>
        <w:tab/>
      </w:r>
      <w:r w:rsidRPr="007B6D5C">
        <w:rPr>
          <w:sz w:val="24"/>
          <w:szCs w:val="24"/>
          <w:lang w:val="en-US"/>
        </w:rPr>
        <w:t xml:space="preserve">to </w:t>
      </w:r>
      <w:r w:rsidRPr="007B6D5C">
        <w:rPr>
          <w:sz w:val="24"/>
          <w:szCs w:val="24"/>
          <w:u w:val="single"/>
          <w:lang w:val="en-US"/>
        </w:rPr>
        <w:tab/>
      </w:r>
    </w:p>
    <w:p w:rsidR="005129B2" w:rsidRPr="007B6D5C" w:rsidRDefault="005129B2" w:rsidP="005129B2">
      <w:pPr>
        <w:tabs>
          <w:tab w:val="left" w:pos="9180"/>
        </w:tabs>
        <w:spacing w:before="120" w:after="240"/>
        <w:rPr>
          <w:sz w:val="24"/>
          <w:szCs w:val="24"/>
          <w:lang w:val="en-US"/>
        </w:rPr>
      </w:pPr>
      <w:r w:rsidRPr="007B6D5C">
        <w:rPr>
          <w:sz w:val="24"/>
          <w:szCs w:val="24"/>
          <w:lang w:val="en-US"/>
        </w:rPr>
        <w:t>Location of work:</w:t>
      </w:r>
      <w:r w:rsidRPr="007B6D5C">
        <w:rPr>
          <w:sz w:val="24"/>
          <w:szCs w:val="24"/>
          <w:u w:val="single"/>
          <w:lang w:val="en-US"/>
        </w:rPr>
        <w:tab/>
      </w:r>
      <w:r w:rsidRPr="007B6D5C">
        <w:rPr>
          <w:sz w:val="24"/>
          <w:szCs w:val="24"/>
          <w:lang w:val="en-US"/>
        </w:rPr>
        <w:tab/>
      </w:r>
    </w:p>
    <w:p w:rsidR="005129B2" w:rsidRPr="007B6D5C" w:rsidRDefault="005129B2" w:rsidP="005129B2">
      <w:pPr>
        <w:tabs>
          <w:tab w:val="left" w:pos="9180"/>
        </w:tabs>
        <w:spacing w:before="120" w:after="120"/>
        <w:rPr>
          <w:sz w:val="24"/>
          <w:szCs w:val="24"/>
          <w:u w:val="single"/>
          <w:lang w:val="en-US"/>
        </w:rPr>
      </w:pPr>
      <w:r w:rsidRPr="007B6D5C">
        <w:rPr>
          <w:sz w:val="24"/>
          <w:szCs w:val="24"/>
          <w:lang w:val="en-US"/>
        </w:rPr>
        <w:t xml:space="preserve">Activity:  </w:t>
      </w:r>
      <w:r w:rsidRPr="007B6D5C">
        <w:rPr>
          <w:sz w:val="24"/>
          <w:szCs w:val="24"/>
          <w:u w:val="single"/>
          <w:lang w:val="en-US"/>
        </w:rPr>
        <w:tab/>
      </w:r>
    </w:p>
    <w:p w:rsidR="005129B2" w:rsidRPr="007B6D5C" w:rsidRDefault="005129B2" w:rsidP="005129B2">
      <w:pPr>
        <w:tabs>
          <w:tab w:val="left" w:pos="9180"/>
        </w:tabs>
        <w:spacing w:before="120" w:after="120"/>
        <w:rPr>
          <w:sz w:val="24"/>
          <w:szCs w:val="24"/>
          <w:u w:val="single"/>
          <w:lang w:val="en-US"/>
        </w:rPr>
      </w:pPr>
      <w:r w:rsidRPr="007B6D5C">
        <w:rPr>
          <w:sz w:val="24"/>
          <w:szCs w:val="24"/>
          <w:u w:val="single"/>
          <w:lang w:val="en-US"/>
        </w:rPr>
        <w:tab/>
      </w:r>
    </w:p>
    <w:p w:rsidR="005129B2" w:rsidRPr="007B6D5C" w:rsidRDefault="005129B2" w:rsidP="005129B2">
      <w:pPr>
        <w:tabs>
          <w:tab w:val="left" w:pos="9180"/>
        </w:tabs>
        <w:spacing w:before="120" w:after="240"/>
        <w:rPr>
          <w:sz w:val="24"/>
          <w:szCs w:val="24"/>
          <w:u w:val="single"/>
          <w:lang w:val="en-US"/>
        </w:rPr>
      </w:pPr>
      <w:r w:rsidRPr="007B6D5C">
        <w:rPr>
          <w:sz w:val="24"/>
          <w:szCs w:val="24"/>
          <w:u w:val="single"/>
          <w:lang w:val="en-US"/>
        </w:rPr>
        <w:tab/>
      </w:r>
    </w:p>
    <w:p w:rsidR="005129B2" w:rsidRPr="007B6D5C" w:rsidRDefault="005129B2" w:rsidP="005129B2">
      <w:pPr>
        <w:tabs>
          <w:tab w:val="left" w:pos="9180"/>
        </w:tabs>
        <w:spacing w:before="120" w:after="240"/>
        <w:rPr>
          <w:sz w:val="24"/>
          <w:szCs w:val="24"/>
          <w:u w:val="single"/>
          <w:lang w:val="en-US"/>
        </w:rPr>
      </w:pPr>
      <w:r w:rsidRPr="007B6D5C">
        <w:rPr>
          <w:sz w:val="24"/>
          <w:szCs w:val="24"/>
          <w:lang w:val="en-US"/>
        </w:rPr>
        <w:t xml:space="preserve">Equipment used: </w:t>
      </w:r>
      <w:r w:rsidRPr="007B6D5C">
        <w:rPr>
          <w:sz w:val="24"/>
          <w:szCs w:val="24"/>
          <w:u w:val="single"/>
          <w:lang w:val="en-US"/>
        </w:rPr>
        <w:tab/>
      </w:r>
    </w:p>
    <w:p w:rsidR="005129B2" w:rsidRPr="007B6D5C" w:rsidRDefault="005129B2" w:rsidP="005129B2">
      <w:pPr>
        <w:tabs>
          <w:tab w:val="left" w:pos="9180"/>
        </w:tabs>
        <w:spacing w:before="120" w:after="240"/>
        <w:rPr>
          <w:sz w:val="24"/>
          <w:szCs w:val="24"/>
          <w:u w:val="single"/>
          <w:lang w:val="en-US"/>
        </w:rPr>
      </w:pPr>
      <w:r w:rsidRPr="007B6D5C">
        <w:rPr>
          <w:sz w:val="24"/>
          <w:szCs w:val="24"/>
          <w:lang w:val="en-US"/>
        </w:rPr>
        <w:t xml:space="preserve">Material(s) used: </w:t>
      </w:r>
      <w:r w:rsidRPr="007B6D5C">
        <w:rPr>
          <w:sz w:val="24"/>
          <w:szCs w:val="24"/>
          <w:u w:val="single"/>
          <w:lang w:val="en-US"/>
        </w:rPr>
        <w:tab/>
      </w:r>
    </w:p>
    <w:p w:rsidR="005129B2" w:rsidRPr="007B6D5C" w:rsidRDefault="005129B2" w:rsidP="005129B2">
      <w:pPr>
        <w:tabs>
          <w:tab w:val="left" w:pos="9180"/>
        </w:tabs>
        <w:spacing w:before="120" w:after="120"/>
        <w:rPr>
          <w:sz w:val="24"/>
          <w:szCs w:val="24"/>
          <w:u w:val="single"/>
          <w:lang w:val="en-US"/>
        </w:rPr>
      </w:pPr>
      <w:r w:rsidRPr="007B6D5C">
        <w:rPr>
          <w:sz w:val="24"/>
          <w:szCs w:val="24"/>
          <w:lang w:val="en-US"/>
        </w:rPr>
        <w:t xml:space="preserve">Known or expected hazards: </w:t>
      </w:r>
      <w:r w:rsidRPr="007B6D5C">
        <w:rPr>
          <w:sz w:val="24"/>
          <w:szCs w:val="24"/>
          <w:u w:val="single"/>
          <w:lang w:val="en-US"/>
        </w:rPr>
        <w:tab/>
      </w:r>
    </w:p>
    <w:p w:rsidR="005129B2" w:rsidRPr="007B6D5C" w:rsidRDefault="005129B2" w:rsidP="005129B2">
      <w:pPr>
        <w:tabs>
          <w:tab w:val="left" w:pos="9180"/>
        </w:tabs>
        <w:spacing w:before="120" w:after="240"/>
        <w:rPr>
          <w:sz w:val="24"/>
          <w:szCs w:val="24"/>
          <w:u w:val="single"/>
          <w:lang w:val="en-US"/>
        </w:rPr>
      </w:pPr>
      <w:r w:rsidRPr="007B6D5C">
        <w:rPr>
          <w:sz w:val="24"/>
          <w:szCs w:val="24"/>
          <w:u w:val="single"/>
          <w:lang w:val="en-US"/>
        </w:rPr>
        <w:tab/>
      </w:r>
    </w:p>
    <w:p w:rsidR="005129B2" w:rsidRPr="007B6D5C" w:rsidRDefault="005129B2" w:rsidP="005129B2">
      <w:pPr>
        <w:tabs>
          <w:tab w:val="left" w:pos="9180"/>
        </w:tabs>
        <w:spacing w:before="120" w:after="240"/>
        <w:rPr>
          <w:sz w:val="24"/>
          <w:szCs w:val="24"/>
          <w:u w:val="single"/>
          <w:lang w:val="en-US"/>
        </w:rPr>
      </w:pPr>
      <w:r w:rsidRPr="007B6D5C">
        <w:rPr>
          <w:sz w:val="24"/>
          <w:szCs w:val="24"/>
          <w:lang w:val="en-US"/>
        </w:rPr>
        <w:t xml:space="preserve">Risk of injury and severity: </w:t>
      </w:r>
      <w:r w:rsidRPr="007B6D5C">
        <w:rPr>
          <w:sz w:val="24"/>
          <w:szCs w:val="24"/>
          <w:u w:val="single"/>
          <w:lang w:val="en-US"/>
        </w:rPr>
        <w:tab/>
      </w:r>
    </w:p>
    <w:p w:rsidR="005129B2" w:rsidRPr="007B6D5C" w:rsidRDefault="005129B2" w:rsidP="005129B2">
      <w:pPr>
        <w:tabs>
          <w:tab w:val="left" w:pos="9180"/>
        </w:tabs>
        <w:spacing w:before="120" w:after="240"/>
        <w:rPr>
          <w:sz w:val="24"/>
          <w:szCs w:val="24"/>
          <w:u w:val="single"/>
          <w:lang w:val="en-US"/>
        </w:rPr>
      </w:pPr>
      <w:r w:rsidRPr="007B6D5C">
        <w:rPr>
          <w:sz w:val="24"/>
          <w:szCs w:val="24"/>
          <w:lang w:val="en-US"/>
        </w:rPr>
        <w:t xml:space="preserve">Person(s) at risk: </w:t>
      </w:r>
      <w:r w:rsidRPr="007B6D5C">
        <w:rPr>
          <w:sz w:val="24"/>
          <w:szCs w:val="24"/>
          <w:u w:val="single"/>
          <w:lang w:val="en-US"/>
        </w:rPr>
        <w:tab/>
      </w:r>
    </w:p>
    <w:p w:rsidR="005129B2" w:rsidRPr="007B6D5C" w:rsidRDefault="005129B2" w:rsidP="005129B2">
      <w:pPr>
        <w:tabs>
          <w:tab w:val="left" w:pos="9180"/>
        </w:tabs>
        <w:spacing w:before="120" w:after="120"/>
        <w:rPr>
          <w:sz w:val="24"/>
          <w:szCs w:val="24"/>
          <w:u w:val="single"/>
          <w:lang w:val="en-US"/>
        </w:rPr>
      </w:pPr>
      <w:r w:rsidRPr="007B6D5C">
        <w:rPr>
          <w:sz w:val="24"/>
          <w:szCs w:val="24"/>
          <w:lang w:val="en-US"/>
        </w:rPr>
        <w:t xml:space="preserve">Measures taken to reduce level of risk: </w:t>
      </w:r>
      <w:r w:rsidRPr="007B6D5C">
        <w:rPr>
          <w:sz w:val="24"/>
          <w:szCs w:val="24"/>
          <w:u w:val="single"/>
          <w:lang w:val="en-US"/>
        </w:rPr>
        <w:tab/>
      </w:r>
    </w:p>
    <w:p w:rsidR="005129B2" w:rsidRPr="007B6D5C" w:rsidRDefault="005129B2" w:rsidP="005129B2">
      <w:pPr>
        <w:tabs>
          <w:tab w:val="left" w:pos="9180"/>
        </w:tabs>
        <w:spacing w:before="120" w:after="240"/>
        <w:rPr>
          <w:sz w:val="24"/>
          <w:szCs w:val="24"/>
          <w:u w:val="single"/>
          <w:lang w:val="en-US"/>
        </w:rPr>
      </w:pPr>
      <w:r w:rsidRPr="007B6D5C">
        <w:rPr>
          <w:sz w:val="24"/>
          <w:szCs w:val="24"/>
          <w:u w:val="single"/>
          <w:lang w:val="en-US"/>
        </w:rPr>
        <w:tab/>
      </w:r>
    </w:p>
    <w:p w:rsidR="005129B2" w:rsidRPr="007B6D5C" w:rsidRDefault="005129B2" w:rsidP="005129B2">
      <w:pPr>
        <w:tabs>
          <w:tab w:val="left" w:pos="9180"/>
        </w:tabs>
        <w:spacing w:before="120" w:after="240"/>
        <w:rPr>
          <w:sz w:val="24"/>
          <w:szCs w:val="24"/>
          <w:u w:val="single"/>
          <w:lang w:val="en-US"/>
        </w:rPr>
      </w:pPr>
      <w:r w:rsidRPr="007B6D5C">
        <w:rPr>
          <w:sz w:val="24"/>
          <w:szCs w:val="24"/>
          <w:lang w:val="en-US"/>
        </w:rPr>
        <w:t xml:space="preserve">Training received: </w:t>
      </w:r>
      <w:r w:rsidRPr="007B6D5C">
        <w:rPr>
          <w:sz w:val="24"/>
          <w:szCs w:val="24"/>
          <w:u w:val="single"/>
          <w:lang w:val="en-US"/>
        </w:rPr>
        <w:tab/>
      </w:r>
    </w:p>
    <w:p w:rsidR="005129B2" w:rsidRPr="007B6D5C" w:rsidRDefault="005129B2" w:rsidP="005129B2">
      <w:pPr>
        <w:tabs>
          <w:tab w:val="left" w:pos="9180"/>
        </w:tabs>
        <w:spacing w:before="120" w:after="120"/>
        <w:rPr>
          <w:sz w:val="24"/>
          <w:szCs w:val="24"/>
          <w:u w:val="single"/>
          <w:lang w:val="en-US"/>
        </w:rPr>
      </w:pPr>
      <w:r w:rsidRPr="007B6D5C">
        <w:rPr>
          <w:sz w:val="24"/>
          <w:szCs w:val="24"/>
          <w:lang w:val="en-US"/>
        </w:rPr>
        <w:t xml:space="preserve">Action to be taken in an emergency: </w:t>
      </w:r>
      <w:r w:rsidRPr="007B6D5C">
        <w:rPr>
          <w:sz w:val="24"/>
          <w:szCs w:val="24"/>
          <w:u w:val="single"/>
          <w:lang w:val="en-US"/>
        </w:rPr>
        <w:tab/>
      </w:r>
    </w:p>
    <w:p w:rsidR="005129B2" w:rsidRDefault="005129B2" w:rsidP="005129B2">
      <w:pPr>
        <w:tabs>
          <w:tab w:val="left" w:pos="9180"/>
        </w:tabs>
        <w:spacing w:before="120" w:after="240"/>
        <w:rPr>
          <w:sz w:val="24"/>
          <w:szCs w:val="24"/>
          <w:u w:val="single"/>
          <w:lang w:val="en-US"/>
        </w:rPr>
      </w:pPr>
      <w:r w:rsidRPr="007B6D5C">
        <w:rPr>
          <w:sz w:val="24"/>
          <w:szCs w:val="24"/>
          <w:u w:val="single"/>
          <w:lang w:val="en-US"/>
        </w:rPr>
        <w:tab/>
      </w:r>
    </w:p>
    <w:p w:rsidR="00BE7F3E" w:rsidRPr="007B6D5C" w:rsidRDefault="00BE7F3E" w:rsidP="00BE7F3E">
      <w:pPr>
        <w:tabs>
          <w:tab w:val="left" w:pos="4320"/>
          <w:tab w:val="left" w:pos="4590"/>
          <w:tab w:val="left" w:pos="9090"/>
        </w:tabs>
        <w:ind w:right="90"/>
        <w:rPr>
          <w:sz w:val="24"/>
          <w:szCs w:val="24"/>
          <w:lang w:val="en-US"/>
        </w:rPr>
      </w:pPr>
      <w:r w:rsidRPr="007B6D5C">
        <w:rPr>
          <w:sz w:val="24"/>
          <w:szCs w:val="24"/>
          <w:u w:val="single"/>
          <w:lang w:val="en-US"/>
        </w:rPr>
        <w:tab/>
      </w:r>
      <w:r w:rsidRPr="007B6D5C">
        <w:rPr>
          <w:sz w:val="24"/>
          <w:szCs w:val="24"/>
          <w:lang w:val="en-US"/>
        </w:rPr>
        <w:tab/>
        <w:t xml:space="preserve"> </w:t>
      </w:r>
      <w:r w:rsidRPr="007B6D5C">
        <w:rPr>
          <w:sz w:val="24"/>
          <w:szCs w:val="24"/>
          <w:u w:val="single"/>
          <w:lang w:val="en-US"/>
        </w:rPr>
        <w:tab/>
      </w:r>
    </w:p>
    <w:p w:rsidR="00BE7F3E" w:rsidRPr="009409EF" w:rsidRDefault="00BE7F3E" w:rsidP="00BE7F3E">
      <w:pPr>
        <w:tabs>
          <w:tab w:val="left" w:pos="180"/>
          <w:tab w:val="left" w:pos="4770"/>
          <w:tab w:val="left" w:pos="9090"/>
        </w:tabs>
        <w:spacing w:after="120"/>
        <w:ind w:right="90"/>
        <w:rPr>
          <w:sz w:val="20"/>
          <w:szCs w:val="20"/>
          <w:lang w:val="en-US"/>
        </w:rPr>
      </w:pPr>
      <w:r w:rsidRPr="009409EF">
        <w:rPr>
          <w:sz w:val="20"/>
          <w:szCs w:val="20"/>
          <w:lang w:val="en-US"/>
        </w:rPr>
        <w:tab/>
        <w:t xml:space="preserve">Supervisor </w:t>
      </w:r>
      <w:r>
        <w:rPr>
          <w:sz w:val="20"/>
          <w:szCs w:val="20"/>
          <w:lang w:val="en-US"/>
        </w:rPr>
        <w:t>Signature</w:t>
      </w:r>
      <w:r w:rsidRPr="009409EF">
        <w:rPr>
          <w:sz w:val="20"/>
          <w:szCs w:val="20"/>
          <w:lang w:val="en-US"/>
        </w:rPr>
        <w:tab/>
      </w:r>
      <w:r>
        <w:rPr>
          <w:sz w:val="20"/>
          <w:szCs w:val="20"/>
          <w:lang w:val="en-US"/>
        </w:rPr>
        <w:t xml:space="preserve">Date </w:t>
      </w:r>
    </w:p>
    <w:p w:rsidR="00BE7F3E" w:rsidRPr="009409EF" w:rsidRDefault="00BE7F3E" w:rsidP="00BE7F3E">
      <w:pPr>
        <w:tabs>
          <w:tab w:val="left" w:pos="4320"/>
          <w:tab w:val="left" w:pos="4590"/>
          <w:tab w:val="left" w:pos="9090"/>
        </w:tabs>
        <w:ind w:right="90"/>
        <w:rPr>
          <w:sz w:val="24"/>
          <w:szCs w:val="24"/>
          <w:lang w:val="en-US"/>
        </w:rPr>
      </w:pPr>
      <w:r w:rsidRPr="009409EF">
        <w:rPr>
          <w:sz w:val="24"/>
          <w:szCs w:val="24"/>
          <w:u w:val="single"/>
          <w:lang w:val="en-US"/>
        </w:rPr>
        <w:tab/>
      </w:r>
      <w:r w:rsidRPr="009409EF">
        <w:rPr>
          <w:sz w:val="24"/>
          <w:szCs w:val="24"/>
          <w:lang w:val="en-US"/>
        </w:rPr>
        <w:tab/>
        <w:t xml:space="preserve"> </w:t>
      </w:r>
      <w:r w:rsidRPr="009409EF">
        <w:rPr>
          <w:sz w:val="24"/>
          <w:szCs w:val="24"/>
          <w:u w:val="single"/>
          <w:lang w:val="en-US"/>
        </w:rPr>
        <w:tab/>
      </w:r>
    </w:p>
    <w:p w:rsidR="00BE7F3E" w:rsidRPr="009409EF" w:rsidRDefault="00BE7F3E" w:rsidP="00BE7F3E">
      <w:pPr>
        <w:tabs>
          <w:tab w:val="left" w:pos="180"/>
          <w:tab w:val="left" w:pos="4770"/>
        </w:tabs>
        <w:spacing w:after="120"/>
        <w:rPr>
          <w:sz w:val="20"/>
          <w:szCs w:val="20"/>
          <w:lang w:val="en-US"/>
        </w:rPr>
      </w:pPr>
      <w:r w:rsidRPr="009409EF">
        <w:rPr>
          <w:sz w:val="20"/>
          <w:szCs w:val="20"/>
          <w:lang w:val="en-US"/>
        </w:rPr>
        <w:tab/>
      </w:r>
      <w:r>
        <w:rPr>
          <w:sz w:val="20"/>
          <w:szCs w:val="20"/>
          <w:lang w:val="en-US"/>
        </w:rPr>
        <w:t>Worker</w:t>
      </w:r>
      <w:r w:rsidRPr="009409EF">
        <w:rPr>
          <w:sz w:val="20"/>
          <w:szCs w:val="20"/>
          <w:lang w:val="en-US"/>
        </w:rPr>
        <w:t xml:space="preserve"> Signature</w:t>
      </w:r>
      <w:r w:rsidRPr="009409EF">
        <w:rPr>
          <w:sz w:val="20"/>
          <w:szCs w:val="20"/>
          <w:lang w:val="en-US"/>
        </w:rPr>
        <w:tab/>
      </w:r>
      <w:bookmarkStart w:id="0" w:name="_GoBack"/>
      <w:bookmarkEnd w:id="0"/>
      <w:r>
        <w:rPr>
          <w:sz w:val="20"/>
          <w:szCs w:val="20"/>
          <w:lang w:val="en-US"/>
        </w:rPr>
        <w:t>Date</w:t>
      </w:r>
    </w:p>
    <w:p w:rsidR="00B75111" w:rsidRDefault="00B75111" w:rsidP="005129B2">
      <w:pPr>
        <w:pStyle w:val="Heading1"/>
        <w:spacing w:after="240"/>
        <w:rPr>
          <w:rFonts w:cstheme="minorHAnsi"/>
        </w:rPr>
        <w:sectPr w:rsidR="00B75111" w:rsidSect="00B75111">
          <w:headerReference w:type="default" r:id="rId16"/>
          <w:footerReference w:type="default" r:id="rId17"/>
          <w:pgSz w:w="12240" w:h="15840" w:code="1"/>
          <w:pgMar w:top="1800" w:right="1440" w:bottom="720" w:left="1440" w:header="720" w:footer="360" w:gutter="0"/>
          <w:cols w:space="708"/>
          <w:docGrid w:linePitch="360"/>
        </w:sectPr>
      </w:pPr>
    </w:p>
    <w:p w:rsidR="00256148" w:rsidRPr="005129B2" w:rsidRDefault="005129B2" w:rsidP="005129B2">
      <w:pPr>
        <w:pStyle w:val="Heading1"/>
        <w:spacing w:after="240"/>
        <w:rPr>
          <w:rFonts w:cstheme="minorHAnsi"/>
        </w:rPr>
      </w:pPr>
      <w:r>
        <w:rPr>
          <w:rFonts w:cstheme="minorHAnsi"/>
        </w:rPr>
        <w:lastRenderedPageBreak/>
        <w:t xml:space="preserve">Appendix B:  Check-in </w:t>
      </w:r>
      <w:r w:rsidR="00256148" w:rsidRPr="005129B2">
        <w:rPr>
          <w:rFonts w:cstheme="minorHAnsi"/>
        </w:rPr>
        <w:t>Procedure</w:t>
      </w:r>
    </w:p>
    <w:p w:rsidR="00256148" w:rsidRPr="00256148" w:rsidRDefault="00256148" w:rsidP="00256148">
      <w:pPr>
        <w:spacing w:after="120" w:line="259" w:lineRule="auto"/>
        <w:rPr>
          <w:rFonts w:cstheme="minorHAnsi"/>
        </w:rPr>
      </w:pPr>
      <w:r w:rsidRPr="00256148">
        <w:rPr>
          <w:rFonts w:cstheme="minorHAnsi"/>
        </w:rPr>
        <w:t xml:space="preserve">NOTE: A complete check-in is two way communication between the worker and the check-in designate.  A separate check-in procedure should be completed per risk assessment and per person.  </w:t>
      </w:r>
    </w:p>
    <w:p w:rsidR="00256148" w:rsidRPr="00256148" w:rsidRDefault="00256148" w:rsidP="00256148">
      <w:pPr>
        <w:numPr>
          <w:ilvl w:val="0"/>
          <w:numId w:val="6"/>
        </w:numPr>
        <w:spacing w:before="120" w:after="120" w:line="240" w:lineRule="auto"/>
        <w:rPr>
          <w:rFonts w:cstheme="minorHAnsi"/>
        </w:rPr>
      </w:pPr>
      <w:r w:rsidRPr="00256148">
        <w:rPr>
          <w:rFonts w:cstheme="minorHAnsi"/>
        </w:rPr>
        <w:t xml:space="preserve">The Check-in Designate will check in on the worker as indicated on the Working Alone or in Isolation Form (Appendix C).  </w:t>
      </w:r>
    </w:p>
    <w:p w:rsidR="00256148" w:rsidRPr="00256148" w:rsidRDefault="00256148" w:rsidP="00256148">
      <w:pPr>
        <w:numPr>
          <w:ilvl w:val="0"/>
          <w:numId w:val="6"/>
        </w:numPr>
        <w:spacing w:after="120" w:line="259" w:lineRule="auto"/>
        <w:contextualSpacing/>
        <w:rPr>
          <w:rFonts w:cstheme="minorHAnsi"/>
        </w:rPr>
      </w:pPr>
      <w:r w:rsidRPr="00256148">
        <w:rPr>
          <w:rFonts w:cstheme="minorHAnsi"/>
        </w:rPr>
        <w:t xml:space="preserve">If the worker is not available at the predetermined check-in time, the check-in designate will attempt to check-in with the worker within 5 minutes of predetermined time. </w:t>
      </w:r>
    </w:p>
    <w:p w:rsidR="00256148" w:rsidRPr="00256148" w:rsidRDefault="00256148" w:rsidP="00256148">
      <w:pPr>
        <w:numPr>
          <w:ilvl w:val="0"/>
          <w:numId w:val="6"/>
        </w:numPr>
        <w:spacing w:after="120" w:line="259" w:lineRule="auto"/>
        <w:contextualSpacing/>
        <w:rPr>
          <w:rFonts w:cstheme="minorHAnsi"/>
        </w:rPr>
      </w:pPr>
      <w:r w:rsidRPr="00256148">
        <w:rPr>
          <w:rFonts w:cstheme="minorHAnsi"/>
        </w:rPr>
        <w:t xml:space="preserve">If the Check-in Designate does not make contact with the worker, they will make another attempt within 10 minutes of the predetermined time. </w:t>
      </w:r>
    </w:p>
    <w:p w:rsidR="00256148" w:rsidRPr="00256148" w:rsidRDefault="00256148" w:rsidP="00256148">
      <w:pPr>
        <w:numPr>
          <w:ilvl w:val="0"/>
          <w:numId w:val="6"/>
        </w:numPr>
        <w:spacing w:after="120" w:line="259" w:lineRule="auto"/>
        <w:contextualSpacing/>
        <w:rPr>
          <w:rFonts w:cstheme="minorHAnsi"/>
        </w:rPr>
      </w:pPr>
      <w:r w:rsidRPr="00256148">
        <w:rPr>
          <w:rFonts w:cstheme="minorHAnsi"/>
        </w:rPr>
        <w:t>If the check-in designate is unable to make contact with the worker after the second attempt, they will follow: steps 5-10.</w:t>
      </w:r>
    </w:p>
    <w:p w:rsidR="00256148" w:rsidRPr="00256148" w:rsidRDefault="00256148" w:rsidP="00256148">
      <w:pPr>
        <w:numPr>
          <w:ilvl w:val="1"/>
          <w:numId w:val="6"/>
        </w:numPr>
        <w:spacing w:after="120" w:line="259" w:lineRule="auto"/>
        <w:contextualSpacing/>
        <w:rPr>
          <w:rFonts w:cstheme="minorHAnsi"/>
        </w:rPr>
      </w:pPr>
      <w:r w:rsidRPr="00256148">
        <w:rPr>
          <w:rFonts w:cstheme="minorHAnsi"/>
        </w:rPr>
        <w:t xml:space="preserve">NOTE: If the individual working alone is not available at the determined check-in time, this individual will attempt to call the check-in designate within 5 minutes of the predetermined check in time.   </w:t>
      </w:r>
    </w:p>
    <w:p w:rsidR="00256148" w:rsidRPr="00256148" w:rsidRDefault="00256148" w:rsidP="00256148">
      <w:pPr>
        <w:numPr>
          <w:ilvl w:val="0"/>
          <w:numId w:val="6"/>
        </w:numPr>
        <w:spacing w:before="120" w:after="120" w:line="240" w:lineRule="auto"/>
        <w:rPr>
          <w:rFonts w:cstheme="minorHAnsi"/>
        </w:rPr>
      </w:pPr>
      <w:r w:rsidRPr="00256148">
        <w:rPr>
          <w:rFonts w:cstheme="minorHAnsi"/>
        </w:rPr>
        <w:t xml:space="preserve">The Check-in Designate will call UBC Campus Security at 604-822-2222 (or equivalent if the work location is off UBC-V campus) and provide the following information about the worker: name of worker, location, phone number, </w:t>
      </w:r>
      <w:proofErr w:type="gramStart"/>
      <w:r w:rsidRPr="00256148">
        <w:rPr>
          <w:rFonts w:cstheme="minorHAnsi"/>
        </w:rPr>
        <w:t>last</w:t>
      </w:r>
      <w:proofErr w:type="gramEnd"/>
      <w:r w:rsidRPr="00256148">
        <w:rPr>
          <w:rFonts w:cstheme="minorHAnsi"/>
        </w:rPr>
        <w:t xml:space="preserve"> time of contact and potential hazards.</w:t>
      </w:r>
    </w:p>
    <w:p w:rsidR="00256148" w:rsidRPr="00256148" w:rsidRDefault="00256148" w:rsidP="00256148">
      <w:pPr>
        <w:numPr>
          <w:ilvl w:val="1"/>
          <w:numId w:val="6"/>
        </w:numPr>
        <w:spacing w:after="120" w:line="259" w:lineRule="auto"/>
        <w:contextualSpacing/>
        <w:rPr>
          <w:rFonts w:cstheme="minorHAnsi"/>
        </w:rPr>
      </w:pPr>
      <w:r w:rsidRPr="00256148">
        <w:rPr>
          <w:rFonts w:cstheme="minorHAnsi"/>
        </w:rPr>
        <w:t>If the work location is off UBC-V campus, indicate the equivalent name and number that will be called in the box below:</w:t>
      </w:r>
    </w:p>
    <w:tbl>
      <w:tblPr>
        <w:tblStyle w:val="TableGrid"/>
        <w:tblW w:w="0" w:type="auto"/>
        <w:tblInd w:w="1440" w:type="dxa"/>
        <w:tblLook w:val="04A0" w:firstRow="1" w:lastRow="0" w:firstColumn="1" w:lastColumn="0" w:noHBand="0" w:noVBand="1"/>
      </w:tblPr>
      <w:tblGrid>
        <w:gridCol w:w="7734"/>
      </w:tblGrid>
      <w:tr w:rsidR="00256148" w:rsidRPr="00256148" w:rsidTr="000C0279">
        <w:trPr>
          <w:trHeight w:val="253"/>
        </w:trPr>
        <w:tc>
          <w:tcPr>
            <w:tcW w:w="7734" w:type="dxa"/>
          </w:tcPr>
          <w:p w:rsidR="00256148" w:rsidRPr="00145CAB" w:rsidRDefault="00256148" w:rsidP="00145CAB">
            <w:pPr>
              <w:spacing w:before="120" w:after="120"/>
              <w:contextualSpacing/>
              <w:rPr>
                <w:rFonts w:cstheme="minorHAnsi"/>
              </w:rPr>
            </w:pPr>
          </w:p>
          <w:p w:rsidR="00145CAB" w:rsidRPr="00256148" w:rsidRDefault="00145CAB" w:rsidP="00145CAB">
            <w:pPr>
              <w:spacing w:before="120" w:after="120"/>
              <w:contextualSpacing/>
              <w:rPr>
                <w:rFonts w:cstheme="minorHAnsi"/>
              </w:rPr>
            </w:pPr>
          </w:p>
        </w:tc>
      </w:tr>
    </w:tbl>
    <w:p w:rsidR="00256148" w:rsidRPr="00256148" w:rsidRDefault="00256148" w:rsidP="00256148">
      <w:pPr>
        <w:numPr>
          <w:ilvl w:val="0"/>
          <w:numId w:val="6"/>
        </w:numPr>
        <w:spacing w:before="240" w:after="120" w:line="259" w:lineRule="auto"/>
        <w:contextualSpacing/>
        <w:rPr>
          <w:rFonts w:cstheme="minorHAnsi"/>
        </w:rPr>
      </w:pPr>
      <w:r w:rsidRPr="00256148">
        <w:rPr>
          <w:rFonts w:cstheme="minorHAnsi"/>
        </w:rPr>
        <w:t>UBC Campus Security (or equivalent) will attempt to call the worker’s mobile number.  If there is no answer, they will visit the work location and check in on the worker in-person.</w:t>
      </w:r>
    </w:p>
    <w:p w:rsidR="00256148" w:rsidRPr="00256148" w:rsidRDefault="00256148" w:rsidP="00256148">
      <w:pPr>
        <w:numPr>
          <w:ilvl w:val="0"/>
          <w:numId w:val="6"/>
        </w:numPr>
        <w:spacing w:before="120" w:after="120" w:line="240" w:lineRule="auto"/>
        <w:rPr>
          <w:rFonts w:cstheme="minorHAnsi"/>
        </w:rPr>
      </w:pPr>
      <w:r w:rsidRPr="00256148">
        <w:rPr>
          <w:rFonts w:cstheme="minorHAnsi"/>
        </w:rPr>
        <w:t>UBC Campus Security (or equivalent) will call the Check-in Designate and inform them if they were able to locate or make contact with the worker or not.</w:t>
      </w:r>
    </w:p>
    <w:p w:rsidR="00256148" w:rsidRPr="00256148" w:rsidRDefault="00256148" w:rsidP="00256148">
      <w:pPr>
        <w:numPr>
          <w:ilvl w:val="0"/>
          <w:numId w:val="6"/>
        </w:numPr>
        <w:spacing w:after="120" w:line="259" w:lineRule="auto"/>
        <w:contextualSpacing/>
        <w:rPr>
          <w:rFonts w:cstheme="minorHAnsi"/>
        </w:rPr>
      </w:pPr>
      <w:r w:rsidRPr="00256148">
        <w:rPr>
          <w:rFonts w:cstheme="minorHAnsi"/>
        </w:rPr>
        <w:t>If UBC Campus Security (or equivalent) was unable to locate or make contact with the worker, the Check-in Designate will contact the worker’s emergency contact to verify it is not a false alarm (this must be done delicately so as not to cause alarm to the family).</w:t>
      </w:r>
    </w:p>
    <w:p w:rsidR="00256148" w:rsidRPr="00256148" w:rsidRDefault="00256148" w:rsidP="00256148">
      <w:pPr>
        <w:numPr>
          <w:ilvl w:val="0"/>
          <w:numId w:val="6"/>
        </w:numPr>
        <w:spacing w:before="120" w:after="120" w:line="240" w:lineRule="auto"/>
        <w:rPr>
          <w:rFonts w:cstheme="minorHAnsi"/>
        </w:rPr>
      </w:pPr>
      <w:r w:rsidRPr="00256148">
        <w:rPr>
          <w:rFonts w:cstheme="minorHAnsi"/>
        </w:rPr>
        <w:t>If the worker was not located or contacted through communications with their emergency contact, the Check-in Designate will travel to the worker’s location to ascertain their status.</w:t>
      </w:r>
    </w:p>
    <w:p w:rsidR="00256148" w:rsidRPr="00256148" w:rsidRDefault="00256148" w:rsidP="00256148">
      <w:pPr>
        <w:numPr>
          <w:ilvl w:val="0"/>
          <w:numId w:val="6"/>
        </w:numPr>
        <w:spacing w:before="120" w:after="120" w:line="240" w:lineRule="auto"/>
        <w:rPr>
          <w:rFonts w:cstheme="minorHAnsi"/>
        </w:rPr>
      </w:pPr>
      <w:r w:rsidRPr="00256148">
        <w:rPr>
          <w:rFonts w:cstheme="minorHAnsi"/>
        </w:rPr>
        <w:t>If necessary, call 911 and request help</w:t>
      </w:r>
    </w:p>
    <w:p w:rsidR="00256148" w:rsidRPr="00256148" w:rsidRDefault="00310E91" w:rsidP="00256148">
      <w:pPr>
        <w:spacing w:after="120" w:line="259" w:lineRule="auto"/>
        <w:rPr>
          <w:rFonts w:cstheme="minorHAnsi"/>
        </w:rPr>
      </w:pPr>
      <w:r>
        <w:rPr>
          <w:rFonts w:cstheme="minorHAnsi"/>
        </w:rPr>
        <w:t>P</w:t>
      </w:r>
      <w:r w:rsidR="00256148" w:rsidRPr="00256148">
        <w:rPr>
          <w:rFonts w:cstheme="minorHAnsi"/>
        </w:rPr>
        <w:t xml:space="preserve">lease ensure all workers understand and sign </w:t>
      </w:r>
      <w:r w:rsidR="00BE7F3E">
        <w:rPr>
          <w:rFonts w:cstheme="minorHAnsi"/>
        </w:rPr>
        <w:t>Appendix C</w:t>
      </w:r>
      <w:r w:rsidR="00256148" w:rsidRPr="00256148">
        <w:rPr>
          <w:rFonts w:cstheme="minorHAnsi"/>
        </w:rPr>
        <w:t>.</w:t>
      </w:r>
    </w:p>
    <w:p w:rsidR="00256148" w:rsidRPr="00256148" w:rsidRDefault="00256148" w:rsidP="00256148">
      <w:pPr>
        <w:spacing w:after="160" w:line="259" w:lineRule="auto"/>
        <w:rPr>
          <w:rFonts w:eastAsia="Calibri" w:cstheme="minorHAnsi"/>
          <w:bCs/>
          <w:iCs/>
          <w:color w:val="365F91"/>
        </w:rPr>
      </w:pPr>
    </w:p>
    <w:p w:rsidR="00145CAB" w:rsidRPr="00145CAB" w:rsidRDefault="00145CAB">
      <w:pPr>
        <w:rPr>
          <w:rFonts w:cstheme="minorHAnsi"/>
          <w:sz w:val="24"/>
          <w:szCs w:val="24"/>
          <w:lang w:val="en-US"/>
        </w:rPr>
        <w:sectPr w:rsidR="00145CAB" w:rsidRPr="00145CAB" w:rsidSect="00256148">
          <w:pgSz w:w="12240" w:h="15840"/>
          <w:pgMar w:top="1800" w:right="1440" w:bottom="1080" w:left="1440" w:header="708" w:footer="708" w:gutter="0"/>
          <w:cols w:space="708"/>
          <w:docGrid w:linePitch="360"/>
        </w:sectPr>
      </w:pPr>
    </w:p>
    <w:p w:rsidR="00145CAB" w:rsidRPr="00145CAB" w:rsidRDefault="00145CAB" w:rsidP="009409EF">
      <w:pPr>
        <w:pStyle w:val="Heading1"/>
        <w:spacing w:before="240"/>
        <w:rPr>
          <w:rFonts w:cstheme="minorHAnsi"/>
        </w:rPr>
      </w:pPr>
      <w:r w:rsidRPr="00145CAB">
        <w:rPr>
          <w:rFonts w:cstheme="minorHAnsi"/>
        </w:rPr>
        <w:lastRenderedPageBreak/>
        <w:t>Appendix C: Working Alone or in Isolation Form</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5156"/>
      </w:tblGrid>
      <w:tr w:rsidR="00145CAB" w:rsidRPr="00145CAB" w:rsidTr="000C0279">
        <w:trPr>
          <w:trHeight w:val="201"/>
        </w:trPr>
        <w:tc>
          <w:tcPr>
            <w:tcW w:w="9920" w:type="dxa"/>
            <w:gridSpan w:val="2"/>
            <w:tcBorders>
              <w:top w:val="single" w:sz="4" w:space="0" w:color="auto"/>
              <w:left w:val="single" w:sz="4" w:space="0" w:color="auto"/>
              <w:bottom w:val="single" w:sz="4" w:space="0" w:color="auto"/>
              <w:right w:val="single" w:sz="4" w:space="0" w:color="auto"/>
            </w:tcBorders>
            <w:shd w:val="clear" w:color="auto" w:fill="0C2344"/>
            <w:vAlign w:val="center"/>
            <w:hideMark/>
          </w:tcPr>
          <w:p w:rsidR="00145CAB" w:rsidRPr="00145CAB" w:rsidRDefault="00145CAB" w:rsidP="00145CAB">
            <w:pPr>
              <w:spacing w:line="259" w:lineRule="auto"/>
              <w:rPr>
                <w:rFonts w:asciiTheme="majorHAnsi" w:hAnsiTheme="majorHAnsi"/>
                <w:b/>
                <w:lang w:eastAsia="en-CA"/>
              </w:rPr>
            </w:pPr>
            <w:r w:rsidRPr="00145CAB">
              <w:rPr>
                <w:rFonts w:asciiTheme="majorHAnsi" w:hAnsiTheme="majorHAnsi"/>
                <w:b/>
                <w:bCs/>
                <w:sz w:val="24"/>
                <w:szCs w:val="24"/>
              </w:rPr>
              <w:t>PART 1: GENERAL INFORMATION</w:t>
            </w:r>
            <w:r w:rsidRPr="00145CAB">
              <w:rPr>
                <w:rFonts w:asciiTheme="majorHAnsi" w:hAnsiTheme="majorHAnsi"/>
                <w:b/>
                <w:lang w:eastAsia="en-CA"/>
              </w:rPr>
              <w:t xml:space="preserve"> </w:t>
            </w:r>
          </w:p>
        </w:tc>
      </w:tr>
      <w:tr w:rsidR="00145CAB" w:rsidRPr="00145CAB" w:rsidTr="000C0279">
        <w:trPr>
          <w:trHeight w:val="305"/>
        </w:trPr>
        <w:tc>
          <w:tcPr>
            <w:tcW w:w="4764" w:type="dxa"/>
            <w:tcBorders>
              <w:top w:val="single" w:sz="4" w:space="0" w:color="auto"/>
              <w:left w:val="single" w:sz="4" w:space="0" w:color="auto"/>
              <w:bottom w:val="single" w:sz="4" w:space="0" w:color="auto"/>
              <w:right w:val="single" w:sz="4" w:space="0" w:color="auto"/>
            </w:tcBorders>
          </w:tcPr>
          <w:p w:rsidR="00145CAB" w:rsidRPr="00145CAB" w:rsidRDefault="00B75111" w:rsidP="00145CAB">
            <w:pPr>
              <w:spacing w:line="259" w:lineRule="auto"/>
              <w:rPr>
                <w:rFonts w:asciiTheme="majorHAnsi" w:hAnsiTheme="majorHAnsi"/>
                <w:bCs/>
                <w:sz w:val="24"/>
                <w:szCs w:val="24"/>
              </w:rPr>
            </w:pPr>
            <w:r>
              <w:rPr>
                <w:rFonts w:asciiTheme="majorHAnsi" w:hAnsiTheme="majorHAnsi"/>
                <w:bCs/>
                <w:sz w:val="24"/>
                <w:szCs w:val="24"/>
              </w:rPr>
              <w:t>Worker</w:t>
            </w:r>
            <w:r w:rsidR="00145CAB" w:rsidRPr="00145CAB">
              <w:rPr>
                <w:rFonts w:asciiTheme="majorHAnsi" w:hAnsiTheme="majorHAnsi"/>
                <w:bCs/>
                <w:sz w:val="24"/>
                <w:szCs w:val="24"/>
              </w:rPr>
              <w:t xml:space="preserve"> Name:</w:t>
            </w:r>
          </w:p>
          <w:p w:rsidR="00145CAB" w:rsidRPr="00145CAB" w:rsidRDefault="00145CAB" w:rsidP="00145CAB">
            <w:pPr>
              <w:spacing w:line="259" w:lineRule="auto"/>
              <w:rPr>
                <w:rFonts w:cs="Tahoma"/>
                <w:lang w:eastAsia="en-CA"/>
              </w:rPr>
            </w:pPr>
          </w:p>
        </w:tc>
        <w:tc>
          <w:tcPr>
            <w:tcW w:w="5156" w:type="dxa"/>
            <w:tcBorders>
              <w:top w:val="single" w:sz="4" w:space="0" w:color="auto"/>
              <w:left w:val="single" w:sz="4" w:space="0" w:color="auto"/>
              <w:bottom w:val="single" w:sz="4" w:space="0" w:color="auto"/>
              <w:right w:val="single" w:sz="4" w:space="0" w:color="auto"/>
            </w:tcBorders>
          </w:tcPr>
          <w:p w:rsidR="00145CAB" w:rsidRPr="00145CAB" w:rsidRDefault="00B75111" w:rsidP="00145CAB">
            <w:pPr>
              <w:spacing w:line="259" w:lineRule="auto"/>
              <w:rPr>
                <w:rFonts w:asciiTheme="majorHAnsi" w:hAnsiTheme="majorHAnsi"/>
                <w:bCs/>
                <w:sz w:val="24"/>
                <w:szCs w:val="24"/>
              </w:rPr>
            </w:pPr>
            <w:r>
              <w:rPr>
                <w:rFonts w:asciiTheme="majorHAnsi" w:hAnsiTheme="majorHAnsi"/>
                <w:bCs/>
                <w:sz w:val="24"/>
                <w:szCs w:val="24"/>
              </w:rPr>
              <w:t>Worker</w:t>
            </w:r>
            <w:r w:rsidR="00145CAB" w:rsidRPr="00145CAB">
              <w:rPr>
                <w:rFonts w:asciiTheme="majorHAnsi" w:hAnsiTheme="majorHAnsi"/>
                <w:bCs/>
                <w:sz w:val="24"/>
                <w:szCs w:val="24"/>
              </w:rPr>
              <w:t>’s vehicle and license plate (optional):</w:t>
            </w:r>
          </w:p>
          <w:p w:rsidR="00145CAB" w:rsidRPr="00145CAB" w:rsidRDefault="00145CAB" w:rsidP="00145CAB">
            <w:pPr>
              <w:spacing w:line="259" w:lineRule="auto"/>
              <w:rPr>
                <w:rFonts w:cs="Tahoma"/>
                <w:lang w:eastAsia="en-CA"/>
              </w:rPr>
            </w:pPr>
          </w:p>
        </w:tc>
      </w:tr>
      <w:tr w:rsidR="00145CAB" w:rsidRPr="00145CAB" w:rsidTr="000C0279">
        <w:trPr>
          <w:trHeight w:val="305"/>
        </w:trPr>
        <w:tc>
          <w:tcPr>
            <w:tcW w:w="4764" w:type="dxa"/>
            <w:tcBorders>
              <w:top w:val="single" w:sz="4" w:space="0" w:color="auto"/>
              <w:left w:val="single" w:sz="4" w:space="0" w:color="auto"/>
              <w:bottom w:val="single" w:sz="4" w:space="0" w:color="auto"/>
              <w:right w:val="single" w:sz="4" w:space="0" w:color="auto"/>
            </w:tcBorders>
            <w:hideMark/>
          </w:tcPr>
          <w:p w:rsidR="00145CAB" w:rsidRPr="00145CAB" w:rsidRDefault="00B75111" w:rsidP="00145CAB">
            <w:pPr>
              <w:spacing w:line="259" w:lineRule="auto"/>
              <w:rPr>
                <w:rFonts w:asciiTheme="majorHAnsi" w:hAnsiTheme="majorHAnsi"/>
                <w:bCs/>
                <w:sz w:val="24"/>
                <w:szCs w:val="24"/>
              </w:rPr>
            </w:pPr>
            <w:r>
              <w:rPr>
                <w:rFonts w:asciiTheme="majorHAnsi" w:hAnsiTheme="majorHAnsi"/>
                <w:bCs/>
                <w:sz w:val="24"/>
                <w:szCs w:val="24"/>
              </w:rPr>
              <w:t>Worker</w:t>
            </w:r>
            <w:r w:rsidR="00145CAB" w:rsidRPr="00145CAB">
              <w:rPr>
                <w:rFonts w:asciiTheme="majorHAnsi" w:hAnsiTheme="majorHAnsi"/>
                <w:bCs/>
                <w:sz w:val="24"/>
                <w:szCs w:val="24"/>
              </w:rPr>
              <w:t xml:space="preserve"> Title:</w:t>
            </w:r>
          </w:p>
          <w:p w:rsidR="00145CAB" w:rsidRPr="00145CAB" w:rsidRDefault="00145CAB" w:rsidP="00145CAB">
            <w:pPr>
              <w:spacing w:line="259" w:lineRule="auto"/>
              <w:rPr>
                <w:rFonts w:cs="Tahoma"/>
                <w:lang w:eastAsia="en-CA"/>
              </w:rPr>
            </w:pPr>
          </w:p>
        </w:tc>
        <w:tc>
          <w:tcPr>
            <w:tcW w:w="5156" w:type="dxa"/>
            <w:tcBorders>
              <w:top w:val="single" w:sz="4" w:space="0" w:color="auto"/>
              <w:left w:val="single" w:sz="4" w:space="0" w:color="auto"/>
              <w:bottom w:val="single" w:sz="4" w:space="0" w:color="auto"/>
              <w:right w:val="single" w:sz="4" w:space="0" w:color="auto"/>
            </w:tcBorders>
          </w:tcPr>
          <w:p w:rsidR="00145CAB" w:rsidRPr="00145CAB" w:rsidRDefault="00B75111" w:rsidP="00145CAB">
            <w:pPr>
              <w:spacing w:line="259" w:lineRule="auto"/>
              <w:rPr>
                <w:rFonts w:asciiTheme="majorHAnsi" w:hAnsiTheme="majorHAnsi"/>
                <w:bCs/>
                <w:sz w:val="24"/>
                <w:szCs w:val="24"/>
              </w:rPr>
            </w:pPr>
            <w:r>
              <w:rPr>
                <w:rFonts w:asciiTheme="majorHAnsi" w:hAnsiTheme="majorHAnsi"/>
                <w:bCs/>
                <w:sz w:val="24"/>
                <w:szCs w:val="24"/>
              </w:rPr>
              <w:t>Worker</w:t>
            </w:r>
            <w:r w:rsidR="00145CAB" w:rsidRPr="00145CAB">
              <w:rPr>
                <w:rFonts w:asciiTheme="majorHAnsi" w:hAnsiTheme="majorHAnsi"/>
                <w:bCs/>
                <w:sz w:val="24"/>
                <w:szCs w:val="24"/>
              </w:rPr>
              <w:t>’s Emergency Contact Name:</w:t>
            </w:r>
          </w:p>
          <w:p w:rsidR="00145CAB" w:rsidRPr="00145CAB" w:rsidRDefault="00145CAB" w:rsidP="00145CAB">
            <w:pPr>
              <w:spacing w:line="259" w:lineRule="auto"/>
              <w:rPr>
                <w:rFonts w:cs="Tahoma"/>
                <w:lang w:eastAsia="en-CA"/>
              </w:rPr>
            </w:pPr>
          </w:p>
        </w:tc>
      </w:tr>
      <w:tr w:rsidR="00145CAB" w:rsidRPr="00145CAB" w:rsidTr="000C0279">
        <w:trPr>
          <w:trHeight w:val="620"/>
        </w:trPr>
        <w:tc>
          <w:tcPr>
            <w:tcW w:w="4764" w:type="dxa"/>
            <w:tcBorders>
              <w:top w:val="single" w:sz="4" w:space="0" w:color="auto"/>
              <w:left w:val="single" w:sz="4" w:space="0" w:color="auto"/>
              <w:bottom w:val="single" w:sz="4" w:space="0" w:color="auto"/>
              <w:right w:val="single" w:sz="4" w:space="0" w:color="auto"/>
            </w:tcBorders>
          </w:tcPr>
          <w:p w:rsidR="00145CAB" w:rsidRPr="00145CAB" w:rsidRDefault="00B75111" w:rsidP="00145CAB">
            <w:pPr>
              <w:spacing w:line="259" w:lineRule="auto"/>
              <w:rPr>
                <w:rFonts w:asciiTheme="majorHAnsi" w:hAnsiTheme="majorHAnsi"/>
                <w:bCs/>
                <w:sz w:val="24"/>
                <w:szCs w:val="24"/>
              </w:rPr>
            </w:pPr>
            <w:r>
              <w:rPr>
                <w:rFonts w:asciiTheme="majorHAnsi" w:hAnsiTheme="majorHAnsi"/>
                <w:bCs/>
                <w:sz w:val="24"/>
                <w:szCs w:val="24"/>
              </w:rPr>
              <w:t>Worker</w:t>
            </w:r>
            <w:r w:rsidR="00145CAB" w:rsidRPr="00145CAB">
              <w:rPr>
                <w:rFonts w:asciiTheme="majorHAnsi" w:hAnsiTheme="majorHAnsi"/>
                <w:bCs/>
                <w:sz w:val="24"/>
                <w:szCs w:val="24"/>
              </w:rPr>
              <w:t xml:space="preserve"> Phone Number:</w:t>
            </w:r>
          </w:p>
          <w:p w:rsidR="00145CAB" w:rsidRPr="00145CAB" w:rsidRDefault="00145CAB" w:rsidP="00145CAB">
            <w:pPr>
              <w:spacing w:line="259" w:lineRule="auto"/>
              <w:rPr>
                <w:rFonts w:cs="Tahoma"/>
                <w:lang w:eastAsia="en-CA"/>
              </w:rPr>
            </w:pPr>
          </w:p>
        </w:tc>
        <w:tc>
          <w:tcPr>
            <w:tcW w:w="5156" w:type="dxa"/>
            <w:tcBorders>
              <w:top w:val="single" w:sz="4" w:space="0" w:color="auto"/>
              <w:left w:val="single" w:sz="4" w:space="0" w:color="auto"/>
              <w:bottom w:val="single" w:sz="4" w:space="0" w:color="auto"/>
              <w:right w:val="single" w:sz="4" w:space="0" w:color="auto"/>
            </w:tcBorders>
          </w:tcPr>
          <w:p w:rsidR="00145CAB" w:rsidRPr="00145CAB" w:rsidRDefault="00145CAB" w:rsidP="00145CAB">
            <w:pPr>
              <w:spacing w:line="259" w:lineRule="auto"/>
              <w:rPr>
                <w:rFonts w:asciiTheme="majorHAnsi" w:hAnsiTheme="majorHAnsi"/>
                <w:bCs/>
                <w:sz w:val="24"/>
                <w:szCs w:val="24"/>
              </w:rPr>
            </w:pPr>
            <w:r w:rsidRPr="00145CAB">
              <w:rPr>
                <w:rFonts w:asciiTheme="majorHAnsi" w:hAnsiTheme="majorHAnsi"/>
                <w:bCs/>
                <w:sz w:val="24"/>
                <w:szCs w:val="24"/>
              </w:rPr>
              <w:t>Emergency Contact Phone Number:</w:t>
            </w:r>
          </w:p>
          <w:p w:rsidR="00145CAB" w:rsidRPr="00145CAB" w:rsidRDefault="00145CAB" w:rsidP="00145CAB">
            <w:pPr>
              <w:spacing w:line="259" w:lineRule="auto"/>
              <w:rPr>
                <w:rFonts w:cs="Tahoma"/>
                <w:lang w:eastAsia="en-CA"/>
              </w:rPr>
            </w:pPr>
          </w:p>
        </w:tc>
      </w:tr>
      <w:tr w:rsidR="00145CAB" w:rsidRPr="00145CAB" w:rsidTr="000C0279">
        <w:trPr>
          <w:trHeight w:val="323"/>
        </w:trPr>
        <w:tc>
          <w:tcPr>
            <w:tcW w:w="9920" w:type="dxa"/>
            <w:gridSpan w:val="2"/>
            <w:tcBorders>
              <w:top w:val="single" w:sz="4" w:space="0" w:color="auto"/>
              <w:left w:val="single" w:sz="4" w:space="0" w:color="auto"/>
              <w:bottom w:val="single" w:sz="4" w:space="0" w:color="auto"/>
              <w:right w:val="single" w:sz="4" w:space="0" w:color="auto"/>
            </w:tcBorders>
            <w:shd w:val="clear" w:color="auto" w:fill="0C2344"/>
            <w:hideMark/>
          </w:tcPr>
          <w:p w:rsidR="00145CAB" w:rsidRPr="00145CAB" w:rsidRDefault="00145CAB" w:rsidP="00145CAB">
            <w:pPr>
              <w:spacing w:line="259" w:lineRule="auto"/>
              <w:rPr>
                <w:rFonts w:asciiTheme="majorHAnsi" w:hAnsiTheme="majorHAnsi"/>
                <w:b/>
                <w:lang w:eastAsia="en-CA"/>
              </w:rPr>
            </w:pPr>
            <w:r w:rsidRPr="00145CAB">
              <w:rPr>
                <w:rFonts w:asciiTheme="majorHAnsi" w:hAnsiTheme="majorHAnsi"/>
                <w:b/>
                <w:bCs/>
                <w:sz w:val="24"/>
                <w:szCs w:val="24"/>
              </w:rPr>
              <w:t>PART 2: WORK INFORMATION</w:t>
            </w:r>
          </w:p>
        </w:tc>
      </w:tr>
      <w:tr w:rsidR="00145CAB" w:rsidRPr="00145CAB" w:rsidTr="000C0279">
        <w:trPr>
          <w:trHeight w:val="375"/>
        </w:trPr>
        <w:tc>
          <w:tcPr>
            <w:tcW w:w="4764" w:type="dxa"/>
            <w:tcBorders>
              <w:top w:val="single" w:sz="4" w:space="0" w:color="auto"/>
              <w:left w:val="single" w:sz="4" w:space="0" w:color="auto"/>
              <w:bottom w:val="single" w:sz="4" w:space="0" w:color="auto"/>
              <w:right w:val="single" w:sz="4" w:space="0" w:color="auto"/>
            </w:tcBorders>
          </w:tcPr>
          <w:p w:rsidR="00145CAB" w:rsidRPr="00145CAB" w:rsidRDefault="00145CAB" w:rsidP="00145CAB">
            <w:pPr>
              <w:spacing w:line="259" w:lineRule="auto"/>
              <w:rPr>
                <w:rFonts w:asciiTheme="majorHAnsi" w:hAnsiTheme="majorHAnsi"/>
                <w:bCs/>
                <w:sz w:val="24"/>
                <w:szCs w:val="24"/>
              </w:rPr>
            </w:pPr>
            <w:r w:rsidRPr="00145CAB">
              <w:rPr>
                <w:rFonts w:asciiTheme="majorHAnsi" w:hAnsiTheme="majorHAnsi"/>
                <w:bCs/>
                <w:sz w:val="24"/>
                <w:szCs w:val="24"/>
              </w:rPr>
              <w:t>Supervisor Name:</w:t>
            </w:r>
          </w:p>
          <w:p w:rsidR="00145CAB" w:rsidRPr="00145CAB" w:rsidRDefault="00145CAB" w:rsidP="00145CAB">
            <w:pPr>
              <w:spacing w:line="259" w:lineRule="auto"/>
              <w:rPr>
                <w:rFonts w:cs="Tahoma"/>
                <w:lang w:eastAsia="en-CA"/>
              </w:rPr>
            </w:pPr>
          </w:p>
        </w:tc>
        <w:tc>
          <w:tcPr>
            <w:tcW w:w="5156" w:type="dxa"/>
            <w:tcBorders>
              <w:top w:val="single" w:sz="4" w:space="0" w:color="auto"/>
              <w:left w:val="single" w:sz="4" w:space="0" w:color="auto"/>
              <w:bottom w:val="single" w:sz="4" w:space="0" w:color="auto"/>
              <w:right w:val="single" w:sz="4" w:space="0" w:color="auto"/>
            </w:tcBorders>
          </w:tcPr>
          <w:p w:rsidR="00145CAB" w:rsidRPr="00145CAB" w:rsidRDefault="00145CAB" w:rsidP="00145CAB">
            <w:pPr>
              <w:spacing w:line="259" w:lineRule="auto"/>
              <w:rPr>
                <w:rFonts w:asciiTheme="majorHAnsi" w:hAnsiTheme="majorHAnsi"/>
                <w:bCs/>
                <w:sz w:val="24"/>
                <w:szCs w:val="24"/>
              </w:rPr>
            </w:pPr>
            <w:r w:rsidRPr="00145CAB">
              <w:rPr>
                <w:rFonts w:asciiTheme="majorHAnsi" w:hAnsiTheme="majorHAnsi"/>
                <w:bCs/>
                <w:sz w:val="24"/>
                <w:szCs w:val="24"/>
              </w:rPr>
              <w:t xml:space="preserve">Department: </w:t>
            </w:r>
          </w:p>
          <w:p w:rsidR="00145CAB" w:rsidRPr="00145CAB" w:rsidRDefault="00145CAB" w:rsidP="00145CAB">
            <w:pPr>
              <w:spacing w:line="259" w:lineRule="auto"/>
              <w:rPr>
                <w:rFonts w:cs="Tahoma"/>
                <w:lang w:eastAsia="en-CA"/>
              </w:rPr>
            </w:pPr>
          </w:p>
        </w:tc>
      </w:tr>
      <w:tr w:rsidR="00145CAB" w:rsidRPr="00145CAB" w:rsidTr="000C0279">
        <w:trPr>
          <w:trHeight w:val="375"/>
        </w:trPr>
        <w:tc>
          <w:tcPr>
            <w:tcW w:w="4764" w:type="dxa"/>
            <w:tcBorders>
              <w:top w:val="single" w:sz="4" w:space="0" w:color="auto"/>
              <w:left w:val="single" w:sz="4" w:space="0" w:color="auto"/>
              <w:bottom w:val="single" w:sz="4" w:space="0" w:color="auto"/>
              <w:right w:val="single" w:sz="4" w:space="0" w:color="auto"/>
            </w:tcBorders>
            <w:hideMark/>
          </w:tcPr>
          <w:p w:rsidR="00145CAB" w:rsidRPr="00145CAB" w:rsidRDefault="00145CAB" w:rsidP="00145CAB">
            <w:pPr>
              <w:spacing w:line="259" w:lineRule="auto"/>
              <w:rPr>
                <w:rFonts w:asciiTheme="majorHAnsi" w:hAnsiTheme="majorHAnsi"/>
                <w:bCs/>
                <w:sz w:val="24"/>
                <w:szCs w:val="24"/>
              </w:rPr>
            </w:pPr>
            <w:r w:rsidRPr="00145CAB">
              <w:rPr>
                <w:rFonts w:asciiTheme="majorHAnsi" w:hAnsiTheme="majorHAnsi"/>
                <w:bCs/>
                <w:sz w:val="24"/>
                <w:szCs w:val="24"/>
              </w:rPr>
              <w:t>Supervisor Title:</w:t>
            </w:r>
          </w:p>
          <w:p w:rsidR="00145CAB" w:rsidRPr="00145CAB" w:rsidRDefault="00145CAB" w:rsidP="00145CAB">
            <w:pPr>
              <w:spacing w:line="259" w:lineRule="auto"/>
              <w:rPr>
                <w:rFonts w:cs="Tahoma"/>
                <w:lang w:eastAsia="en-CA"/>
              </w:rPr>
            </w:pPr>
          </w:p>
        </w:tc>
        <w:tc>
          <w:tcPr>
            <w:tcW w:w="5156" w:type="dxa"/>
            <w:tcBorders>
              <w:top w:val="single" w:sz="4" w:space="0" w:color="auto"/>
              <w:left w:val="single" w:sz="4" w:space="0" w:color="auto"/>
              <w:bottom w:val="single" w:sz="4" w:space="0" w:color="auto"/>
              <w:right w:val="single" w:sz="4" w:space="0" w:color="auto"/>
            </w:tcBorders>
          </w:tcPr>
          <w:p w:rsidR="00145CAB" w:rsidRPr="00145CAB" w:rsidRDefault="00145CAB" w:rsidP="00145CAB">
            <w:pPr>
              <w:spacing w:line="259" w:lineRule="auto"/>
              <w:rPr>
                <w:rFonts w:asciiTheme="majorHAnsi" w:hAnsiTheme="majorHAnsi"/>
                <w:bCs/>
                <w:sz w:val="24"/>
                <w:szCs w:val="24"/>
              </w:rPr>
            </w:pPr>
            <w:r w:rsidRPr="00145CAB">
              <w:rPr>
                <w:rFonts w:asciiTheme="majorHAnsi" w:hAnsiTheme="majorHAnsi"/>
                <w:bCs/>
                <w:sz w:val="24"/>
                <w:szCs w:val="24"/>
              </w:rPr>
              <w:t>Regular Office Hours of Department:</w:t>
            </w:r>
          </w:p>
          <w:p w:rsidR="00145CAB" w:rsidRPr="00145CAB" w:rsidRDefault="00145CAB" w:rsidP="00145CAB">
            <w:pPr>
              <w:spacing w:line="259" w:lineRule="auto"/>
              <w:rPr>
                <w:rFonts w:cs="Tahoma"/>
                <w:lang w:eastAsia="en-CA"/>
              </w:rPr>
            </w:pPr>
          </w:p>
        </w:tc>
      </w:tr>
      <w:tr w:rsidR="00145CAB" w:rsidRPr="00145CAB" w:rsidTr="000C0279">
        <w:trPr>
          <w:trHeight w:val="375"/>
        </w:trPr>
        <w:tc>
          <w:tcPr>
            <w:tcW w:w="9920" w:type="dxa"/>
            <w:gridSpan w:val="2"/>
            <w:tcBorders>
              <w:top w:val="single" w:sz="4" w:space="0" w:color="auto"/>
              <w:left w:val="single" w:sz="4" w:space="0" w:color="auto"/>
              <w:bottom w:val="single" w:sz="4" w:space="0" w:color="auto"/>
              <w:right w:val="single" w:sz="4" w:space="0" w:color="auto"/>
            </w:tcBorders>
          </w:tcPr>
          <w:p w:rsidR="00145CAB" w:rsidRPr="00145CAB" w:rsidRDefault="00145CAB" w:rsidP="00145CAB">
            <w:pPr>
              <w:spacing w:line="259" w:lineRule="auto"/>
              <w:rPr>
                <w:rFonts w:asciiTheme="majorHAnsi" w:hAnsiTheme="majorHAnsi"/>
                <w:bCs/>
                <w:sz w:val="24"/>
                <w:szCs w:val="24"/>
              </w:rPr>
            </w:pPr>
            <w:r w:rsidRPr="00145CAB">
              <w:rPr>
                <w:rFonts w:asciiTheme="majorHAnsi" w:hAnsiTheme="majorHAnsi"/>
                <w:bCs/>
                <w:sz w:val="24"/>
                <w:szCs w:val="24"/>
              </w:rPr>
              <w:t>Location where work will be performed:</w:t>
            </w:r>
          </w:p>
          <w:p w:rsidR="00145CAB" w:rsidRPr="00145CAB" w:rsidRDefault="00145CAB" w:rsidP="00145CAB">
            <w:pPr>
              <w:spacing w:line="259" w:lineRule="auto"/>
              <w:rPr>
                <w:rFonts w:cs="Tahoma"/>
                <w:lang w:eastAsia="en-CA"/>
              </w:rPr>
            </w:pPr>
          </w:p>
        </w:tc>
      </w:tr>
      <w:tr w:rsidR="00145CAB" w:rsidRPr="00145CAB" w:rsidTr="000C0279">
        <w:trPr>
          <w:trHeight w:val="375"/>
        </w:trPr>
        <w:tc>
          <w:tcPr>
            <w:tcW w:w="9920" w:type="dxa"/>
            <w:gridSpan w:val="2"/>
            <w:tcBorders>
              <w:top w:val="single" w:sz="4" w:space="0" w:color="auto"/>
              <w:left w:val="single" w:sz="4" w:space="0" w:color="auto"/>
              <w:bottom w:val="single" w:sz="4" w:space="0" w:color="auto"/>
              <w:right w:val="single" w:sz="4" w:space="0" w:color="auto"/>
            </w:tcBorders>
          </w:tcPr>
          <w:p w:rsidR="00145CAB" w:rsidRPr="00145CAB" w:rsidRDefault="00145CAB" w:rsidP="00145CAB">
            <w:pPr>
              <w:spacing w:line="259" w:lineRule="auto"/>
              <w:rPr>
                <w:rFonts w:asciiTheme="majorHAnsi" w:hAnsiTheme="majorHAnsi"/>
                <w:bCs/>
                <w:sz w:val="24"/>
                <w:szCs w:val="24"/>
              </w:rPr>
            </w:pPr>
            <w:r w:rsidRPr="00145CAB">
              <w:rPr>
                <w:rFonts w:asciiTheme="majorHAnsi" w:hAnsiTheme="majorHAnsi"/>
                <w:bCs/>
                <w:sz w:val="24"/>
                <w:szCs w:val="24"/>
              </w:rPr>
              <w:t xml:space="preserve">Describe the job/tasks that will be performed and document the highest risk score from the risk assessment: </w:t>
            </w:r>
          </w:p>
          <w:p w:rsidR="00145CAB" w:rsidRPr="00145CAB" w:rsidRDefault="00145CAB" w:rsidP="00145CAB">
            <w:pPr>
              <w:spacing w:line="259" w:lineRule="auto"/>
              <w:rPr>
                <w:rFonts w:cs="Tahoma"/>
                <w:lang w:eastAsia="en-CA"/>
              </w:rPr>
            </w:pPr>
          </w:p>
        </w:tc>
      </w:tr>
      <w:tr w:rsidR="00145CAB" w:rsidRPr="00145CAB" w:rsidTr="000C0279">
        <w:trPr>
          <w:trHeight w:val="323"/>
        </w:trPr>
        <w:tc>
          <w:tcPr>
            <w:tcW w:w="9920" w:type="dxa"/>
            <w:gridSpan w:val="2"/>
            <w:tcBorders>
              <w:top w:val="single" w:sz="4" w:space="0" w:color="auto"/>
              <w:left w:val="single" w:sz="4" w:space="0" w:color="auto"/>
              <w:bottom w:val="single" w:sz="4" w:space="0" w:color="auto"/>
              <w:right w:val="single" w:sz="4" w:space="0" w:color="auto"/>
            </w:tcBorders>
            <w:shd w:val="clear" w:color="auto" w:fill="0C2344"/>
            <w:hideMark/>
          </w:tcPr>
          <w:p w:rsidR="00145CAB" w:rsidRPr="00145CAB" w:rsidRDefault="00145CAB" w:rsidP="00145CAB">
            <w:pPr>
              <w:spacing w:line="259" w:lineRule="auto"/>
              <w:rPr>
                <w:rFonts w:asciiTheme="majorHAnsi" w:hAnsiTheme="majorHAnsi"/>
                <w:b/>
                <w:lang w:eastAsia="en-CA"/>
              </w:rPr>
            </w:pPr>
            <w:r w:rsidRPr="00145CAB">
              <w:rPr>
                <w:rFonts w:asciiTheme="majorHAnsi" w:hAnsiTheme="majorHAnsi"/>
                <w:b/>
                <w:bCs/>
                <w:sz w:val="24"/>
                <w:szCs w:val="24"/>
              </w:rPr>
              <w:t>PART 3: CHECK-IN DESIGNATE</w:t>
            </w:r>
          </w:p>
        </w:tc>
      </w:tr>
      <w:tr w:rsidR="00145CAB" w:rsidRPr="00145CAB" w:rsidTr="000C0279">
        <w:trPr>
          <w:trHeight w:val="375"/>
        </w:trPr>
        <w:tc>
          <w:tcPr>
            <w:tcW w:w="4764" w:type="dxa"/>
            <w:tcBorders>
              <w:top w:val="single" w:sz="4" w:space="0" w:color="auto"/>
              <w:left w:val="single" w:sz="4" w:space="0" w:color="auto"/>
              <w:bottom w:val="single" w:sz="4" w:space="0" w:color="auto"/>
              <w:right w:val="single" w:sz="4" w:space="0" w:color="auto"/>
            </w:tcBorders>
          </w:tcPr>
          <w:p w:rsidR="00145CAB" w:rsidRPr="00145CAB" w:rsidRDefault="00145CAB" w:rsidP="00145CAB">
            <w:pPr>
              <w:spacing w:line="259" w:lineRule="auto"/>
              <w:rPr>
                <w:rFonts w:asciiTheme="majorHAnsi" w:hAnsiTheme="majorHAnsi"/>
                <w:bCs/>
                <w:sz w:val="24"/>
                <w:szCs w:val="24"/>
              </w:rPr>
            </w:pPr>
            <w:r w:rsidRPr="00145CAB">
              <w:rPr>
                <w:rFonts w:asciiTheme="majorHAnsi" w:hAnsiTheme="majorHAnsi"/>
                <w:bCs/>
                <w:sz w:val="24"/>
                <w:szCs w:val="24"/>
              </w:rPr>
              <w:t>Name of Check-in Designate:</w:t>
            </w:r>
          </w:p>
          <w:p w:rsidR="00145CAB" w:rsidRPr="00145CAB" w:rsidRDefault="00145CAB" w:rsidP="00145CAB">
            <w:pPr>
              <w:spacing w:line="259" w:lineRule="auto"/>
              <w:rPr>
                <w:bCs/>
                <w:lang w:eastAsia="en-CA"/>
              </w:rPr>
            </w:pPr>
          </w:p>
        </w:tc>
        <w:tc>
          <w:tcPr>
            <w:tcW w:w="5156" w:type="dxa"/>
            <w:tcBorders>
              <w:top w:val="single" w:sz="4" w:space="0" w:color="auto"/>
              <w:left w:val="single" w:sz="4" w:space="0" w:color="auto"/>
              <w:bottom w:val="single" w:sz="4" w:space="0" w:color="auto"/>
              <w:right w:val="single" w:sz="4" w:space="0" w:color="auto"/>
            </w:tcBorders>
          </w:tcPr>
          <w:p w:rsidR="00145CAB" w:rsidRPr="00145CAB" w:rsidRDefault="00145CAB" w:rsidP="00145CAB">
            <w:pPr>
              <w:spacing w:line="259" w:lineRule="auto"/>
              <w:rPr>
                <w:rFonts w:asciiTheme="majorHAnsi" w:hAnsiTheme="majorHAnsi"/>
                <w:bCs/>
                <w:sz w:val="24"/>
                <w:szCs w:val="24"/>
              </w:rPr>
            </w:pPr>
            <w:r w:rsidRPr="00145CAB">
              <w:rPr>
                <w:rFonts w:asciiTheme="majorHAnsi" w:hAnsiTheme="majorHAnsi"/>
                <w:bCs/>
                <w:sz w:val="24"/>
                <w:szCs w:val="24"/>
              </w:rPr>
              <w:t>Title of Check-in Designate:</w:t>
            </w:r>
          </w:p>
          <w:p w:rsidR="00145CAB" w:rsidRPr="00145CAB" w:rsidRDefault="00145CAB" w:rsidP="00145CAB">
            <w:pPr>
              <w:spacing w:line="259" w:lineRule="auto"/>
              <w:rPr>
                <w:lang w:eastAsia="en-CA"/>
              </w:rPr>
            </w:pPr>
          </w:p>
        </w:tc>
      </w:tr>
      <w:tr w:rsidR="00145CAB" w:rsidRPr="00145CAB" w:rsidTr="000C0279">
        <w:trPr>
          <w:trHeight w:val="375"/>
        </w:trPr>
        <w:tc>
          <w:tcPr>
            <w:tcW w:w="9920" w:type="dxa"/>
            <w:gridSpan w:val="2"/>
            <w:tcBorders>
              <w:top w:val="single" w:sz="4" w:space="0" w:color="auto"/>
              <w:left w:val="single" w:sz="4" w:space="0" w:color="auto"/>
              <w:bottom w:val="single" w:sz="4" w:space="0" w:color="auto"/>
              <w:right w:val="single" w:sz="4" w:space="0" w:color="auto"/>
            </w:tcBorders>
            <w:hideMark/>
          </w:tcPr>
          <w:p w:rsidR="00145CAB" w:rsidRPr="00145CAB" w:rsidRDefault="00145CAB" w:rsidP="00145CAB">
            <w:pPr>
              <w:spacing w:line="259" w:lineRule="auto"/>
              <w:rPr>
                <w:rFonts w:asciiTheme="majorHAnsi" w:hAnsiTheme="majorHAnsi"/>
                <w:bCs/>
                <w:sz w:val="24"/>
                <w:szCs w:val="24"/>
              </w:rPr>
            </w:pPr>
            <w:r w:rsidRPr="00145CAB">
              <w:rPr>
                <w:rFonts w:asciiTheme="majorHAnsi" w:hAnsiTheme="majorHAnsi"/>
                <w:bCs/>
                <w:sz w:val="24"/>
                <w:szCs w:val="24"/>
              </w:rPr>
              <w:t xml:space="preserve">Method of Communication (check one that applies): </w:t>
            </w:r>
          </w:p>
          <w:tbl>
            <w:tblPr>
              <w:tblStyle w:val="TableGrid"/>
              <w:tblW w:w="0" w:type="auto"/>
              <w:tblLook w:val="04A0" w:firstRow="1" w:lastRow="0" w:firstColumn="1" w:lastColumn="0" w:noHBand="0" w:noVBand="1"/>
            </w:tblPr>
            <w:tblGrid>
              <w:gridCol w:w="4292"/>
              <w:gridCol w:w="5040"/>
            </w:tblGrid>
            <w:tr w:rsidR="00145CAB" w:rsidRPr="00145CAB" w:rsidTr="000C0279">
              <w:tc>
                <w:tcPr>
                  <w:tcW w:w="4292" w:type="dxa"/>
                  <w:tcBorders>
                    <w:top w:val="nil"/>
                    <w:left w:val="nil"/>
                    <w:bottom w:val="nil"/>
                    <w:right w:val="nil"/>
                  </w:tcBorders>
                </w:tcPr>
                <w:p w:rsidR="00145CAB" w:rsidRPr="00145CAB" w:rsidRDefault="00B75111" w:rsidP="00145CAB">
                  <w:pPr>
                    <w:rPr>
                      <w:rFonts w:cs="Tahoma"/>
                      <w:lang w:eastAsia="en-CA"/>
                    </w:rPr>
                  </w:pPr>
                  <w:sdt>
                    <w:sdtPr>
                      <w:rPr>
                        <w:rFonts w:cs="Tahoma"/>
                        <w:lang w:eastAsia="en-CA"/>
                      </w:rPr>
                      <w:id w:val="-1216575590"/>
                      <w14:checkbox>
                        <w14:checked w14:val="0"/>
                        <w14:checkedState w14:val="2612" w14:font="MS Gothic"/>
                        <w14:uncheckedState w14:val="2610" w14:font="MS Gothic"/>
                      </w14:checkbox>
                    </w:sdtPr>
                    <w:sdtEndPr/>
                    <w:sdtContent>
                      <w:r w:rsidR="00145CAB" w:rsidRPr="00145CAB">
                        <w:rPr>
                          <w:rFonts w:ascii="Segoe UI Symbol" w:hAnsi="Segoe UI Symbol" w:cs="Segoe UI Symbol"/>
                          <w:lang w:eastAsia="en-CA"/>
                        </w:rPr>
                        <w:t>☐</w:t>
                      </w:r>
                    </w:sdtContent>
                  </w:sdt>
                  <w:r w:rsidR="00145CAB" w:rsidRPr="00145CAB">
                    <w:rPr>
                      <w:rFonts w:cs="Tahoma"/>
                      <w:lang w:eastAsia="en-CA"/>
                    </w:rPr>
                    <w:t xml:space="preserve"> In person. Location for visual check-in:  </w:t>
                  </w:r>
                </w:p>
              </w:tc>
              <w:tc>
                <w:tcPr>
                  <w:tcW w:w="5040" w:type="dxa"/>
                  <w:tcBorders>
                    <w:top w:val="nil"/>
                    <w:left w:val="nil"/>
                    <w:right w:val="nil"/>
                  </w:tcBorders>
                </w:tcPr>
                <w:p w:rsidR="00145CAB" w:rsidRPr="00145CAB" w:rsidRDefault="00145CAB" w:rsidP="00145CAB">
                  <w:pPr>
                    <w:rPr>
                      <w:rFonts w:cs="Tahoma"/>
                      <w:lang w:eastAsia="en-CA"/>
                    </w:rPr>
                  </w:pPr>
                </w:p>
              </w:tc>
            </w:tr>
            <w:tr w:rsidR="00145CAB" w:rsidRPr="00145CAB" w:rsidTr="000C0279">
              <w:tc>
                <w:tcPr>
                  <w:tcW w:w="4292" w:type="dxa"/>
                  <w:tcBorders>
                    <w:top w:val="nil"/>
                    <w:left w:val="nil"/>
                    <w:bottom w:val="nil"/>
                    <w:right w:val="nil"/>
                  </w:tcBorders>
                </w:tcPr>
                <w:p w:rsidR="00145CAB" w:rsidRPr="00145CAB" w:rsidRDefault="00B75111" w:rsidP="00145CAB">
                  <w:pPr>
                    <w:rPr>
                      <w:rFonts w:cs="Tahoma"/>
                      <w:lang w:eastAsia="en-CA"/>
                    </w:rPr>
                  </w:pPr>
                  <w:sdt>
                    <w:sdtPr>
                      <w:rPr>
                        <w:rFonts w:cs="Tahoma"/>
                        <w:lang w:eastAsia="en-CA"/>
                      </w:rPr>
                      <w:id w:val="-466586543"/>
                      <w14:checkbox>
                        <w14:checked w14:val="0"/>
                        <w14:checkedState w14:val="2612" w14:font="MS Gothic"/>
                        <w14:uncheckedState w14:val="2610" w14:font="MS Gothic"/>
                      </w14:checkbox>
                    </w:sdtPr>
                    <w:sdtEndPr/>
                    <w:sdtContent>
                      <w:r w:rsidR="00145CAB" w:rsidRPr="00145CAB">
                        <w:rPr>
                          <w:rFonts w:ascii="Segoe UI Symbol" w:hAnsi="Segoe UI Symbol" w:cs="Segoe UI Symbol"/>
                          <w:lang w:eastAsia="en-CA"/>
                        </w:rPr>
                        <w:t>☐</w:t>
                      </w:r>
                    </w:sdtContent>
                  </w:sdt>
                  <w:r w:rsidR="00145CAB" w:rsidRPr="00145CAB">
                    <w:rPr>
                      <w:rFonts w:cs="Tahoma"/>
                      <w:lang w:eastAsia="en-CA"/>
                    </w:rPr>
                    <w:t xml:space="preserve"> By telephone. </w:t>
                  </w:r>
                  <w:r>
                    <w:rPr>
                      <w:rFonts w:cs="Tahoma"/>
                      <w:lang w:eastAsia="en-CA"/>
                    </w:rPr>
                    <w:t>Worker</w:t>
                  </w:r>
                  <w:r w:rsidR="00145CAB" w:rsidRPr="00145CAB">
                    <w:rPr>
                      <w:rFonts w:cs="Tahoma"/>
                      <w:lang w:eastAsia="en-CA"/>
                    </w:rPr>
                    <w:t>’s Phone Number:</w:t>
                  </w:r>
                </w:p>
              </w:tc>
              <w:tc>
                <w:tcPr>
                  <w:tcW w:w="5040" w:type="dxa"/>
                  <w:tcBorders>
                    <w:left w:val="nil"/>
                    <w:right w:val="nil"/>
                  </w:tcBorders>
                </w:tcPr>
                <w:p w:rsidR="00145CAB" w:rsidRPr="00145CAB" w:rsidRDefault="00145CAB" w:rsidP="00145CAB">
                  <w:pPr>
                    <w:rPr>
                      <w:rFonts w:cs="Tahoma"/>
                      <w:lang w:eastAsia="en-CA"/>
                    </w:rPr>
                  </w:pPr>
                </w:p>
              </w:tc>
            </w:tr>
            <w:tr w:rsidR="00145CAB" w:rsidRPr="00145CAB" w:rsidTr="000C0279">
              <w:tc>
                <w:tcPr>
                  <w:tcW w:w="4292" w:type="dxa"/>
                  <w:tcBorders>
                    <w:top w:val="nil"/>
                    <w:left w:val="nil"/>
                    <w:bottom w:val="nil"/>
                    <w:right w:val="nil"/>
                  </w:tcBorders>
                </w:tcPr>
                <w:p w:rsidR="00145CAB" w:rsidRPr="00145CAB" w:rsidRDefault="00145CAB" w:rsidP="00145CAB">
                  <w:pPr>
                    <w:jc w:val="right"/>
                    <w:rPr>
                      <w:rFonts w:cs="Tahoma"/>
                      <w:lang w:eastAsia="en-CA"/>
                    </w:rPr>
                  </w:pPr>
                  <w:r w:rsidRPr="00145CAB">
                    <w:rPr>
                      <w:rFonts w:cs="Tahoma"/>
                      <w:lang w:eastAsia="en-CA"/>
                    </w:rPr>
                    <w:t xml:space="preserve">Check-in </w:t>
                  </w:r>
                  <w:proofErr w:type="spellStart"/>
                  <w:r w:rsidRPr="00145CAB">
                    <w:rPr>
                      <w:rFonts w:cs="Tahoma"/>
                      <w:lang w:eastAsia="en-CA"/>
                    </w:rPr>
                    <w:t>Designate’s</w:t>
                  </w:r>
                  <w:proofErr w:type="spellEnd"/>
                  <w:r w:rsidRPr="00145CAB">
                    <w:rPr>
                      <w:rFonts w:cs="Tahoma"/>
                      <w:lang w:eastAsia="en-CA"/>
                    </w:rPr>
                    <w:t xml:space="preserve"> Phone Number:</w:t>
                  </w:r>
                </w:p>
              </w:tc>
              <w:tc>
                <w:tcPr>
                  <w:tcW w:w="5040" w:type="dxa"/>
                  <w:tcBorders>
                    <w:left w:val="nil"/>
                    <w:right w:val="nil"/>
                  </w:tcBorders>
                </w:tcPr>
                <w:p w:rsidR="00145CAB" w:rsidRPr="00145CAB" w:rsidRDefault="00145CAB" w:rsidP="00145CAB">
                  <w:pPr>
                    <w:rPr>
                      <w:rFonts w:cs="Tahoma"/>
                      <w:lang w:eastAsia="en-CA"/>
                    </w:rPr>
                  </w:pPr>
                </w:p>
              </w:tc>
            </w:tr>
            <w:tr w:rsidR="00145CAB" w:rsidRPr="00145CAB" w:rsidTr="000C0279">
              <w:tc>
                <w:tcPr>
                  <w:tcW w:w="4292" w:type="dxa"/>
                  <w:tcBorders>
                    <w:top w:val="nil"/>
                    <w:left w:val="nil"/>
                    <w:bottom w:val="nil"/>
                    <w:right w:val="nil"/>
                  </w:tcBorders>
                </w:tcPr>
                <w:p w:rsidR="00145CAB" w:rsidRPr="00145CAB" w:rsidRDefault="00B75111" w:rsidP="00145CAB">
                  <w:pPr>
                    <w:rPr>
                      <w:rFonts w:cs="Tahoma"/>
                      <w:lang w:eastAsia="en-CA"/>
                    </w:rPr>
                  </w:pPr>
                  <w:sdt>
                    <w:sdtPr>
                      <w:rPr>
                        <w:rFonts w:cs="Tahoma"/>
                        <w:lang w:eastAsia="en-CA"/>
                      </w:rPr>
                      <w:id w:val="-1486466041"/>
                      <w14:checkbox>
                        <w14:checked w14:val="0"/>
                        <w14:checkedState w14:val="2612" w14:font="MS Gothic"/>
                        <w14:uncheckedState w14:val="2610" w14:font="MS Gothic"/>
                      </w14:checkbox>
                    </w:sdtPr>
                    <w:sdtEndPr/>
                    <w:sdtContent>
                      <w:r w:rsidR="00145CAB" w:rsidRPr="00145CAB">
                        <w:rPr>
                          <w:rFonts w:ascii="Segoe UI Symbol" w:hAnsi="Segoe UI Symbol" w:cs="Segoe UI Symbol"/>
                          <w:lang w:eastAsia="en-CA"/>
                        </w:rPr>
                        <w:t>☐</w:t>
                      </w:r>
                    </w:sdtContent>
                  </w:sdt>
                  <w:r w:rsidR="00145CAB" w:rsidRPr="00145CAB">
                    <w:rPr>
                      <w:rFonts w:cs="Tahoma"/>
                      <w:lang w:eastAsia="en-CA"/>
                    </w:rPr>
                    <w:t xml:space="preserve"> By other method (please specify):</w:t>
                  </w:r>
                </w:p>
              </w:tc>
              <w:tc>
                <w:tcPr>
                  <w:tcW w:w="5040" w:type="dxa"/>
                  <w:tcBorders>
                    <w:left w:val="nil"/>
                    <w:bottom w:val="single" w:sz="4" w:space="0" w:color="auto"/>
                    <w:right w:val="nil"/>
                  </w:tcBorders>
                </w:tcPr>
                <w:p w:rsidR="00145CAB" w:rsidRPr="00145CAB" w:rsidRDefault="00145CAB" w:rsidP="00145CAB">
                  <w:pPr>
                    <w:rPr>
                      <w:rFonts w:cs="Tahoma"/>
                      <w:lang w:eastAsia="en-CA"/>
                    </w:rPr>
                  </w:pPr>
                </w:p>
              </w:tc>
            </w:tr>
            <w:tr w:rsidR="00145CAB" w:rsidRPr="00145CAB" w:rsidTr="000C0279">
              <w:tc>
                <w:tcPr>
                  <w:tcW w:w="4292" w:type="dxa"/>
                  <w:tcBorders>
                    <w:top w:val="nil"/>
                    <w:left w:val="nil"/>
                    <w:bottom w:val="nil"/>
                    <w:right w:val="nil"/>
                  </w:tcBorders>
                </w:tcPr>
                <w:p w:rsidR="00145CAB" w:rsidRPr="00145CAB" w:rsidRDefault="00145CAB" w:rsidP="00145CAB">
                  <w:pPr>
                    <w:rPr>
                      <w:rFonts w:cs="Tahoma"/>
                      <w:sz w:val="10"/>
                      <w:szCs w:val="10"/>
                      <w:lang w:eastAsia="en-CA"/>
                    </w:rPr>
                  </w:pPr>
                </w:p>
              </w:tc>
              <w:tc>
                <w:tcPr>
                  <w:tcW w:w="5040" w:type="dxa"/>
                  <w:tcBorders>
                    <w:top w:val="single" w:sz="4" w:space="0" w:color="auto"/>
                    <w:left w:val="nil"/>
                    <w:bottom w:val="nil"/>
                    <w:right w:val="nil"/>
                  </w:tcBorders>
                </w:tcPr>
                <w:p w:rsidR="00145CAB" w:rsidRPr="00145CAB" w:rsidRDefault="00145CAB" w:rsidP="00145CAB">
                  <w:pPr>
                    <w:rPr>
                      <w:rFonts w:asciiTheme="majorHAnsi" w:hAnsiTheme="majorHAnsi"/>
                      <w:bCs/>
                      <w:sz w:val="10"/>
                      <w:szCs w:val="10"/>
                    </w:rPr>
                  </w:pPr>
                </w:p>
              </w:tc>
            </w:tr>
          </w:tbl>
          <w:p w:rsidR="00145CAB" w:rsidRPr="00145CAB" w:rsidRDefault="00145CAB" w:rsidP="00145CAB">
            <w:pPr>
              <w:rPr>
                <w:rFonts w:cs="Tahoma"/>
                <w:lang w:eastAsia="en-CA"/>
              </w:rPr>
            </w:pPr>
          </w:p>
        </w:tc>
      </w:tr>
      <w:tr w:rsidR="00145CAB" w:rsidRPr="00145CAB" w:rsidTr="000C0279">
        <w:trPr>
          <w:trHeight w:val="2262"/>
        </w:trPr>
        <w:tc>
          <w:tcPr>
            <w:tcW w:w="9920" w:type="dxa"/>
            <w:gridSpan w:val="2"/>
            <w:tcBorders>
              <w:top w:val="single" w:sz="4" w:space="0" w:color="auto"/>
              <w:left w:val="single" w:sz="4" w:space="0" w:color="auto"/>
              <w:bottom w:val="single" w:sz="4" w:space="0" w:color="auto"/>
              <w:right w:val="single" w:sz="4" w:space="0" w:color="auto"/>
            </w:tcBorders>
            <w:hideMark/>
          </w:tcPr>
          <w:p w:rsidR="00145CAB" w:rsidRPr="00145CAB" w:rsidRDefault="00145CAB" w:rsidP="00145CAB">
            <w:pPr>
              <w:spacing w:line="259" w:lineRule="auto"/>
              <w:rPr>
                <w:rFonts w:asciiTheme="majorHAnsi" w:hAnsiTheme="majorHAnsi"/>
                <w:bCs/>
                <w:sz w:val="24"/>
                <w:szCs w:val="24"/>
              </w:rPr>
            </w:pPr>
            <w:r w:rsidRPr="00145CAB">
              <w:rPr>
                <w:rFonts w:asciiTheme="majorHAnsi" w:hAnsiTheme="majorHAnsi"/>
                <w:bCs/>
                <w:sz w:val="24"/>
                <w:szCs w:val="24"/>
              </w:rPr>
              <w:t>Frequency of Check-in (Choose the shortest time interval identified in your Risk Assessment):</w:t>
            </w:r>
          </w:p>
          <w:p w:rsidR="00145CAB" w:rsidRPr="00145CAB" w:rsidRDefault="00145CAB" w:rsidP="00145CAB">
            <w:pPr>
              <w:spacing w:line="259" w:lineRule="auto"/>
              <w:rPr>
                <w:rFonts w:asciiTheme="majorHAnsi" w:hAnsiTheme="majorHAnsi"/>
                <w:bCs/>
                <w:sz w:val="4"/>
                <w:szCs w:val="4"/>
              </w:rPr>
            </w:pPr>
          </w:p>
          <w:tbl>
            <w:tblPr>
              <w:tblStyle w:val="TableGrid"/>
              <w:tblW w:w="0" w:type="auto"/>
              <w:tblLook w:val="04A0" w:firstRow="1" w:lastRow="0" w:firstColumn="1" w:lastColumn="0" w:noHBand="0" w:noVBand="1"/>
            </w:tblPr>
            <w:tblGrid>
              <w:gridCol w:w="8342"/>
              <w:gridCol w:w="1352"/>
            </w:tblGrid>
            <w:tr w:rsidR="00145CAB" w:rsidRPr="00145CAB" w:rsidTr="000C0279">
              <w:tc>
                <w:tcPr>
                  <w:tcW w:w="8342" w:type="dxa"/>
                  <w:tcBorders>
                    <w:top w:val="nil"/>
                    <w:left w:val="nil"/>
                    <w:bottom w:val="nil"/>
                    <w:right w:val="nil"/>
                  </w:tcBorders>
                </w:tcPr>
                <w:p w:rsidR="00145CAB" w:rsidRPr="00145CAB" w:rsidRDefault="00145CAB" w:rsidP="00145CAB">
                  <w:pPr>
                    <w:rPr>
                      <w:rFonts w:cs="Tahoma"/>
                      <w:lang w:eastAsia="en-CA"/>
                    </w:rPr>
                  </w:pPr>
                  <w:r w:rsidRPr="00145CAB">
                    <w:rPr>
                      <w:rFonts w:cs="Tahoma"/>
                      <w:sz w:val="28"/>
                      <w:szCs w:val="28"/>
                      <w:lang w:eastAsia="en-CA"/>
                    </w:rPr>
                    <w:sym w:font="Wingdings" w:char="F078"/>
                  </w:r>
                  <w:r w:rsidRPr="00145CAB">
                    <w:rPr>
                      <w:rFonts w:cs="Tahoma"/>
                      <w:lang w:eastAsia="en-CA"/>
                    </w:rPr>
                    <w:t xml:space="preserve"> Beginning of scheduled work each day (mandatory). Indicate the time:</w:t>
                  </w:r>
                </w:p>
              </w:tc>
              <w:tc>
                <w:tcPr>
                  <w:tcW w:w="1352" w:type="dxa"/>
                  <w:tcBorders>
                    <w:top w:val="nil"/>
                    <w:left w:val="nil"/>
                    <w:right w:val="nil"/>
                  </w:tcBorders>
                </w:tcPr>
                <w:p w:rsidR="00145CAB" w:rsidRPr="00145CAB" w:rsidRDefault="00145CAB" w:rsidP="00145CAB">
                  <w:pPr>
                    <w:jc w:val="center"/>
                    <w:rPr>
                      <w:rFonts w:cs="Tahoma"/>
                      <w:lang w:eastAsia="en-CA"/>
                    </w:rPr>
                  </w:pPr>
                </w:p>
              </w:tc>
            </w:tr>
            <w:tr w:rsidR="00145CAB" w:rsidRPr="00145CAB" w:rsidTr="000C0279">
              <w:trPr>
                <w:trHeight w:val="381"/>
              </w:trPr>
              <w:tc>
                <w:tcPr>
                  <w:tcW w:w="8342" w:type="dxa"/>
                  <w:tcBorders>
                    <w:top w:val="nil"/>
                    <w:left w:val="nil"/>
                    <w:bottom w:val="nil"/>
                    <w:right w:val="nil"/>
                  </w:tcBorders>
                </w:tcPr>
                <w:p w:rsidR="00145CAB" w:rsidRPr="00145CAB" w:rsidRDefault="00B75111" w:rsidP="00145CAB">
                  <w:pPr>
                    <w:rPr>
                      <w:rFonts w:cs="Tahoma"/>
                      <w:lang w:eastAsia="en-CA"/>
                    </w:rPr>
                  </w:pPr>
                  <w:sdt>
                    <w:sdtPr>
                      <w:rPr>
                        <w:rFonts w:cs="Tahoma"/>
                        <w:lang w:eastAsia="en-CA"/>
                      </w:rPr>
                      <w:id w:val="-1269704017"/>
                      <w14:checkbox>
                        <w14:checked w14:val="0"/>
                        <w14:checkedState w14:val="2612" w14:font="MS Gothic"/>
                        <w14:uncheckedState w14:val="2610" w14:font="MS Gothic"/>
                      </w14:checkbox>
                    </w:sdtPr>
                    <w:sdtEndPr/>
                    <w:sdtContent>
                      <w:r w:rsidR="00145CAB" w:rsidRPr="00145CAB">
                        <w:rPr>
                          <w:rFonts w:ascii="Segoe UI Symbol" w:hAnsi="Segoe UI Symbol" w:cs="Segoe UI Symbol"/>
                          <w:lang w:eastAsia="en-CA"/>
                        </w:rPr>
                        <w:t>☐</w:t>
                      </w:r>
                    </w:sdtContent>
                  </w:sdt>
                  <w:r w:rsidR="00145CAB" w:rsidRPr="00145CAB">
                    <w:rPr>
                      <w:rFonts w:cs="Tahoma"/>
                      <w:lang w:eastAsia="en-CA"/>
                    </w:rPr>
                    <w:t xml:space="preserve">  Every 30 minutes to 3 hours (Potentially High Risk). Indicate exact interval to be used:</w:t>
                  </w:r>
                </w:p>
              </w:tc>
              <w:tc>
                <w:tcPr>
                  <w:tcW w:w="1352" w:type="dxa"/>
                  <w:tcBorders>
                    <w:left w:val="nil"/>
                    <w:right w:val="nil"/>
                  </w:tcBorders>
                </w:tcPr>
                <w:p w:rsidR="00145CAB" w:rsidRPr="00145CAB" w:rsidRDefault="00145CAB" w:rsidP="00145CAB">
                  <w:pPr>
                    <w:rPr>
                      <w:rFonts w:cs="Tahoma"/>
                      <w:lang w:eastAsia="en-CA"/>
                    </w:rPr>
                  </w:pPr>
                </w:p>
              </w:tc>
            </w:tr>
            <w:tr w:rsidR="00145CAB" w:rsidRPr="00145CAB" w:rsidTr="000C0279">
              <w:tc>
                <w:tcPr>
                  <w:tcW w:w="8342" w:type="dxa"/>
                  <w:tcBorders>
                    <w:top w:val="nil"/>
                    <w:left w:val="nil"/>
                    <w:bottom w:val="nil"/>
                    <w:right w:val="nil"/>
                  </w:tcBorders>
                </w:tcPr>
                <w:p w:rsidR="00145CAB" w:rsidRPr="00145CAB" w:rsidRDefault="00B75111" w:rsidP="00145CAB">
                  <w:pPr>
                    <w:rPr>
                      <w:rFonts w:cs="Tahoma"/>
                      <w:lang w:eastAsia="en-CA"/>
                    </w:rPr>
                  </w:pPr>
                  <w:sdt>
                    <w:sdtPr>
                      <w:rPr>
                        <w:rFonts w:cs="Tahoma"/>
                        <w:lang w:eastAsia="en-CA"/>
                      </w:rPr>
                      <w:id w:val="983585676"/>
                      <w14:checkbox>
                        <w14:checked w14:val="0"/>
                        <w14:checkedState w14:val="2612" w14:font="MS Gothic"/>
                        <w14:uncheckedState w14:val="2610" w14:font="MS Gothic"/>
                      </w14:checkbox>
                    </w:sdtPr>
                    <w:sdtEndPr/>
                    <w:sdtContent>
                      <w:r w:rsidR="00145CAB" w:rsidRPr="00145CAB">
                        <w:rPr>
                          <w:rFonts w:ascii="Segoe UI Symbol" w:hAnsi="Segoe UI Symbol" w:cs="Segoe UI Symbol"/>
                          <w:lang w:eastAsia="en-CA"/>
                        </w:rPr>
                        <w:t>☐</w:t>
                      </w:r>
                    </w:sdtContent>
                  </w:sdt>
                  <w:r w:rsidR="00145CAB" w:rsidRPr="00145CAB">
                    <w:rPr>
                      <w:rFonts w:cs="Tahoma"/>
                      <w:lang w:eastAsia="en-CA"/>
                    </w:rPr>
                    <w:t xml:space="preserve">  Every 3 hours to 5 hours (Potentially Moderate Risk). Indicate exact interval to be used:</w:t>
                  </w:r>
                </w:p>
              </w:tc>
              <w:tc>
                <w:tcPr>
                  <w:tcW w:w="1352" w:type="dxa"/>
                  <w:tcBorders>
                    <w:left w:val="nil"/>
                    <w:right w:val="nil"/>
                  </w:tcBorders>
                </w:tcPr>
                <w:p w:rsidR="00145CAB" w:rsidRPr="00145CAB" w:rsidRDefault="00145CAB" w:rsidP="00145CAB">
                  <w:pPr>
                    <w:rPr>
                      <w:rFonts w:cs="Tahoma"/>
                      <w:lang w:eastAsia="en-CA"/>
                    </w:rPr>
                  </w:pPr>
                </w:p>
              </w:tc>
            </w:tr>
            <w:tr w:rsidR="00145CAB" w:rsidRPr="00145CAB" w:rsidTr="000C0279">
              <w:tc>
                <w:tcPr>
                  <w:tcW w:w="8342" w:type="dxa"/>
                  <w:tcBorders>
                    <w:top w:val="nil"/>
                    <w:left w:val="nil"/>
                    <w:bottom w:val="nil"/>
                    <w:right w:val="nil"/>
                  </w:tcBorders>
                </w:tcPr>
                <w:p w:rsidR="00145CAB" w:rsidRPr="00145CAB" w:rsidRDefault="00B75111" w:rsidP="00145CAB">
                  <w:pPr>
                    <w:rPr>
                      <w:rFonts w:cs="Tahoma"/>
                      <w:lang w:eastAsia="en-CA"/>
                    </w:rPr>
                  </w:pPr>
                  <w:sdt>
                    <w:sdtPr>
                      <w:rPr>
                        <w:rFonts w:cs="Tahoma"/>
                        <w:lang w:eastAsia="en-CA"/>
                      </w:rPr>
                      <w:id w:val="-1448304489"/>
                      <w14:checkbox>
                        <w14:checked w14:val="0"/>
                        <w14:checkedState w14:val="2612" w14:font="MS Gothic"/>
                        <w14:uncheckedState w14:val="2610" w14:font="MS Gothic"/>
                      </w14:checkbox>
                    </w:sdtPr>
                    <w:sdtEndPr/>
                    <w:sdtContent>
                      <w:r w:rsidR="00145CAB" w:rsidRPr="00145CAB">
                        <w:rPr>
                          <w:rFonts w:ascii="Segoe UI Symbol" w:hAnsi="Segoe UI Symbol" w:cs="Segoe UI Symbol"/>
                          <w:lang w:eastAsia="en-CA"/>
                        </w:rPr>
                        <w:t>☐</w:t>
                      </w:r>
                    </w:sdtContent>
                  </w:sdt>
                  <w:r w:rsidR="00145CAB" w:rsidRPr="00145CAB">
                    <w:rPr>
                      <w:rFonts w:cs="Tahoma"/>
                      <w:lang w:eastAsia="en-CA"/>
                    </w:rPr>
                    <w:t xml:space="preserve">  Every 5 hours to 8 hours (Potentially Low Risk). Indicate exact interval to be used:</w:t>
                  </w:r>
                </w:p>
              </w:tc>
              <w:tc>
                <w:tcPr>
                  <w:tcW w:w="1352" w:type="dxa"/>
                  <w:tcBorders>
                    <w:left w:val="nil"/>
                    <w:right w:val="nil"/>
                  </w:tcBorders>
                </w:tcPr>
                <w:p w:rsidR="00145CAB" w:rsidRPr="00145CAB" w:rsidRDefault="00145CAB" w:rsidP="00145CAB">
                  <w:pPr>
                    <w:rPr>
                      <w:rFonts w:cs="Tahoma"/>
                      <w:lang w:eastAsia="en-CA"/>
                    </w:rPr>
                  </w:pPr>
                </w:p>
              </w:tc>
            </w:tr>
            <w:tr w:rsidR="00145CAB" w:rsidRPr="00145CAB" w:rsidTr="000C0279">
              <w:tc>
                <w:tcPr>
                  <w:tcW w:w="8342" w:type="dxa"/>
                  <w:tcBorders>
                    <w:top w:val="nil"/>
                    <w:left w:val="nil"/>
                    <w:bottom w:val="nil"/>
                    <w:right w:val="nil"/>
                  </w:tcBorders>
                </w:tcPr>
                <w:p w:rsidR="00145CAB" w:rsidRPr="00145CAB" w:rsidRDefault="00145CAB" w:rsidP="00145CAB">
                  <w:pPr>
                    <w:rPr>
                      <w:rFonts w:cs="Tahoma"/>
                      <w:lang w:eastAsia="en-CA"/>
                    </w:rPr>
                  </w:pPr>
                  <w:r w:rsidRPr="00145CAB">
                    <w:rPr>
                      <w:rFonts w:cs="Tahoma"/>
                      <w:sz w:val="28"/>
                      <w:szCs w:val="28"/>
                      <w:lang w:eastAsia="en-CA"/>
                    </w:rPr>
                    <w:sym w:font="Wingdings" w:char="F078"/>
                  </w:r>
                  <w:r w:rsidRPr="00145CAB">
                    <w:rPr>
                      <w:rFonts w:cs="Tahoma"/>
                      <w:lang w:eastAsia="en-CA"/>
                    </w:rPr>
                    <w:t xml:space="preserve"> Completion of scheduled work each day (mandatory).  Indicate the time:</w:t>
                  </w:r>
                </w:p>
              </w:tc>
              <w:tc>
                <w:tcPr>
                  <w:tcW w:w="1352" w:type="dxa"/>
                  <w:tcBorders>
                    <w:left w:val="nil"/>
                    <w:right w:val="nil"/>
                  </w:tcBorders>
                </w:tcPr>
                <w:p w:rsidR="00145CAB" w:rsidRPr="00145CAB" w:rsidRDefault="00145CAB" w:rsidP="00145CAB">
                  <w:pPr>
                    <w:rPr>
                      <w:rFonts w:cs="Tahoma"/>
                      <w:lang w:eastAsia="en-CA"/>
                    </w:rPr>
                  </w:pPr>
                </w:p>
              </w:tc>
            </w:tr>
          </w:tbl>
          <w:p w:rsidR="00145CAB" w:rsidRPr="00145CAB" w:rsidRDefault="00145CAB" w:rsidP="00145CAB">
            <w:pPr>
              <w:rPr>
                <w:rFonts w:cs="Tahoma"/>
                <w:sz w:val="4"/>
                <w:szCs w:val="4"/>
                <w:lang w:eastAsia="en-CA"/>
              </w:rPr>
            </w:pPr>
          </w:p>
        </w:tc>
      </w:tr>
    </w:tbl>
    <w:p w:rsidR="009409EF" w:rsidRDefault="009409EF" w:rsidP="009409EF">
      <w:pPr>
        <w:tabs>
          <w:tab w:val="left" w:pos="4320"/>
          <w:tab w:val="left" w:pos="4590"/>
          <w:tab w:val="left" w:pos="9180"/>
        </w:tabs>
        <w:rPr>
          <w:rFonts w:cstheme="minorHAnsi"/>
        </w:rPr>
      </w:pPr>
      <w:r>
        <w:rPr>
          <w:rFonts w:cstheme="minorHAnsi"/>
        </w:rPr>
        <w:t xml:space="preserve">By signing, you have </w:t>
      </w:r>
      <w:r w:rsidR="00BE7F3E">
        <w:rPr>
          <w:rFonts w:cstheme="minorHAnsi"/>
        </w:rPr>
        <w:t>been trained on the procedure and understand its purpose/content.</w:t>
      </w:r>
    </w:p>
    <w:p w:rsidR="00BE7F3E" w:rsidRDefault="00BE7F3E" w:rsidP="009409EF">
      <w:pPr>
        <w:tabs>
          <w:tab w:val="left" w:pos="4320"/>
          <w:tab w:val="left" w:pos="4590"/>
          <w:tab w:val="left" w:pos="9180"/>
        </w:tabs>
        <w:rPr>
          <w:rFonts w:cstheme="minorHAnsi"/>
        </w:rPr>
      </w:pPr>
    </w:p>
    <w:p w:rsidR="009409EF" w:rsidRPr="007B6D5C" w:rsidRDefault="009409EF" w:rsidP="009409EF">
      <w:pPr>
        <w:tabs>
          <w:tab w:val="left" w:pos="4320"/>
          <w:tab w:val="left" w:pos="4590"/>
          <w:tab w:val="left" w:pos="9810"/>
        </w:tabs>
        <w:ind w:right="-630"/>
        <w:rPr>
          <w:sz w:val="24"/>
          <w:szCs w:val="24"/>
          <w:lang w:val="en-US"/>
        </w:rPr>
      </w:pPr>
      <w:r w:rsidRPr="007B6D5C">
        <w:rPr>
          <w:sz w:val="24"/>
          <w:szCs w:val="24"/>
          <w:lang w:val="en-US"/>
        </w:rPr>
        <w:t xml:space="preserve"> </w:t>
      </w:r>
      <w:r>
        <w:rPr>
          <w:sz w:val="24"/>
          <w:szCs w:val="24"/>
          <w:lang w:val="en-US"/>
        </w:rPr>
        <w:t>x</w:t>
      </w:r>
      <w:r w:rsidRPr="007B6D5C">
        <w:rPr>
          <w:sz w:val="24"/>
          <w:szCs w:val="24"/>
          <w:u w:val="single"/>
          <w:lang w:val="en-US"/>
        </w:rPr>
        <w:tab/>
      </w:r>
      <w:r w:rsidRPr="007B6D5C">
        <w:rPr>
          <w:sz w:val="24"/>
          <w:szCs w:val="24"/>
          <w:lang w:val="en-US"/>
        </w:rPr>
        <w:tab/>
        <w:t xml:space="preserve"> </w:t>
      </w:r>
      <w:proofErr w:type="spellStart"/>
      <w:r>
        <w:rPr>
          <w:sz w:val="24"/>
          <w:szCs w:val="24"/>
          <w:lang w:val="en-US"/>
        </w:rPr>
        <w:t>x</w:t>
      </w:r>
      <w:proofErr w:type="spellEnd"/>
      <w:r w:rsidRPr="007B6D5C">
        <w:rPr>
          <w:sz w:val="24"/>
          <w:szCs w:val="24"/>
          <w:u w:val="single"/>
          <w:lang w:val="en-US"/>
        </w:rPr>
        <w:tab/>
      </w:r>
    </w:p>
    <w:p w:rsidR="009409EF" w:rsidRPr="009409EF" w:rsidRDefault="009409EF" w:rsidP="009409EF">
      <w:pPr>
        <w:tabs>
          <w:tab w:val="left" w:pos="180"/>
          <w:tab w:val="left" w:pos="4770"/>
        </w:tabs>
        <w:spacing w:after="120"/>
        <w:rPr>
          <w:sz w:val="20"/>
          <w:szCs w:val="20"/>
          <w:lang w:val="en-US"/>
        </w:rPr>
      </w:pPr>
      <w:r w:rsidRPr="009409EF">
        <w:rPr>
          <w:sz w:val="20"/>
          <w:szCs w:val="20"/>
          <w:lang w:val="en-US"/>
        </w:rPr>
        <w:tab/>
        <w:t>Supervisor Signature</w:t>
      </w:r>
      <w:r w:rsidRPr="009409EF">
        <w:rPr>
          <w:sz w:val="20"/>
          <w:szCs w:val="20"/>
          <w:lang w:val="en-US"/>
        </w:rPr>
        <w:tab/>
      </w:r>
      <w:r w:rsidR="00B75111">
        <w:rPr>
          <w:sz w:val="20"/>
          <w:szCs w:val="20"/>
          <w:lang w:val="en-US"/>
        </w:rPr>
        <w:t>Worker</w:t>
      </w:r>
      <w:r w:rsidRPr="009409EF">
        <w:rPr>
          <w:sz w:val="20"/>
          <w:szCs w:val="20"/>
          <w:lang w:val="en-US"/>
        </w:rPr>
        <w:t xml:space="preserve"> Signature</w:t>
      </w:r>
    </w:p>
    <w:p w:rsidR="009409EF" w:rsidRPr="009409EF" w:rsidRDefault="009409EF" w:rsidP="009409EF">
      <w:pPr>
        <w:tabs>
          <w:tab w:val="left" w:pos="4320"/>
          <w:tab w:val="left" w:pos="4590"/>
          <w:tab w:val="left" w:pos="9810"/>
        </w:tabs>
        <w:ind w:right="-630"/>
        <w:rPr>
          <w:sz w:val="24"/>
          <w:szCs w:val="24"/>
          <w:lang w:val="en-US"/>
        </w:rPr>
      </w:pPr>
      <w:r w:rsidRPr="009409EF">
        <w:rPr>
          <w:sz w:val="24"/>
          <w:szCs w:val="24"/>
          <w:lang w:val="en-US"/>
        </w:rPr>
        <w:t>x</w:t>
      </w:r>
      <w:r w:rsidRPr="009409EF">
        <w:rPr>
          <w:sz w:val="24"/>
          <w:szCs w:val="24"/>
          <w:u w:val="single"/>
          <w:lang w:val="en-US"/>
        </w:rPr>
        <w:tab/>
      </w:r>
      <w:r w:rsidRPr="009409EF">
        <w:rPr>
          <w:sz w:val="24"/>
          <w:szCs w:val="24"/>
          <w:lang w:val="en-US"/>
        </w:rPr>
        <w:tab/>
        <w:t xml:space="preserve"> </w:t>
      </w:r>
      <w:proofErr w:type="spellStart"/>
      <w:r>
        <w:rPr>
          <w:sz w:val="24"/>
          <w:szCs w:val="24"/>
          <w:lang w:val="en-US"/>
        </w:rPr>
        <w:t>x</w:t>
      </w:r>
      <w:proofErr w:type="spellEnd"/>
      <w:r w:rsidRPr="009409EF">
        <w:rPr>
          <w:sz w:val="24"/>
          <w:szCs w:val="24"/>
          <w:u w:val="single"/>
          <w:lang w:val="en-US"/>
        </w:rPr>
        <w:tab/>
      </w:r>
    </w:p>
    <w:p w:rsidR="009409EF" w:rsidRPr="009409EF" w:rsidRDefault="009409EF" w:rsidP="009409EF">
      <w:pPr>
        <w:tabs>
          <w:tab w:val="left" w:pos="180"/>
          <w:tab w:val="left" w:pos="4770"/>
        </w:tabs>
        <w:spacing w:after="120"/>
        <w:rPr>
          <w:sz w:val="20"/>
          <w:szCs w:val="20"/>
          <w:lang w:val="en-US"/>
        </w:rPr>
      </w:pPr>
      <w:r w:rsidRPr="009409EF">
        <w:rPr>
          <w:sz w:val="20"/>
          <w:szCs w:val="20"/>
          <w:lang w:val="en-US"/>
        </w:rPr>
        <w:tab/>
        <w:t>Check-in Designate Signature</w:t>
      </w:r>
      <w:r w:rsidRPr="009409EF">
        <w:rPr>
          <w:sz w:val="20"/>
          <w:szCs w:val="20"/>
          <w:lang w:val="en-US"/>
        </w:rPr>
        <w:tab/>
        <w:t>JOHSC Representative Signature</w:t>
      </w:r>
    </w:p>
    <w:sectPr w:rsidR="009409EF" w:rsidRPr="009409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47" w:rsidRDefault="00C12747" w:rsidP="00C12747">
      <w:pPr>
        <w:spacing w:line="240" w:lineRule="auto"/>
      </w:pPr>
      <w:r>
        <w:separator/>
      </w:r>
    </w:p>
  </w:endnote>
  <w:endnote w:type="continuationSeparator" w:id="0">
    <w:p w:rsidR="00C12747" w:rsidRDefault="00C12747" w:rsidP="00C12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9B2" w:rsidRPr="00C12747" w:rsidRDefault="005129B2" w:rsidP="00145CAB">
    <w:pPr>
      <w:pStyle w:val="Footer"/>
      <w:jc w:val="right"/>
      <w:rPr>
        <w:lang w:val="en-US"/>
      </w:rPr>
    </w:pPr>
    <w:r>
      <w:rPr>
        <w:lang w:val="en-US"/>
      </w:rPr>
      <w:t xml:space="preserve">Working Alone </w:t>
    </w:r>
    <w:r w:rsidR="009743C3">
      <w:rPr>
        <w:lang w:val="en-US"/>
      </w:rPr>
      <w:t>Protocol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47" w:rsidRDefault="00C12747" w:rsidP="00C127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47" w:rsidRDefault="00C12747" w:rsidP="00C12747">
      <w:pPr>
        <w:spacing w:line="240" w:lineRule="auto"/>
      </w:pPr>
      <w:r>
        <w:separator/>
      </w:r>
    </w:p>
  </w:footnote>
  <w:footnote w:type="continuationSeparator" w:id="0">
    <w:p w:rsidR="00C12747" w:rsidRDefault="00C12747" w:rsidP="00C12747">
      <w:pPr>
        <w:spacing w:line="240" w:lineRule="auto"/>
      </w:pPr>
      <w:r>
        <w:continuationSeparator/>
      </w:r>
    </w:p>
  </w:footnote>
  <w:footnote w:id="1">
    <w:p w:rsidR="00AD2D31" w:rsidRPr="00B75111" w:rsidRDefault="00AD2D31" w:rsidP="00B75111">
      <w:pPr>
        <w:pStyle w:val="Heading1"/>
        <w:rPr>
          <w:rFonts w:cstheme="minorHAnsi"/>
          <w:sz w:val="20"/>
          <w:szCs w:val="20"/>
        </w:rPr>
      </w:pPr>
      <w:r w:rsidRPr="00AD2D31">
        <w:rPr>
          <w:rStyle w:val="FootnoteReference"/>
          <w:sz w:val="20"/>
          <w:szCs w:val="20"/>
        </w:rPr>
        <w:footnoteRef/>
      </w:r>
      <w:r w:rsidRPr="00AD2D31">
        <w:rPr>
          <w:sz w:val="20"/>
          <w:szCs w:val="20"/>
        </w:rPr>
        <w:t xml:space="preserve"> </w:t>
      </w:r>
      <w:proofErr w:type="gramStart"/>
      <w:r w:rsidRPr="00AD2D31">
        <w:rPr>
          <w:rFonts w:cstheme="minorHAnsi"/>
          <w:sz w:val="20"/>
          <w:szCs w:val="20"/>
        </w:rPr>
        <w:t>based</w:t>
      </w:r>
      <w:proofErr w:type="gramEnd"/>
      <w:r w:rsidRPr="00AD2D31">
        <w:rPr>
          <w:rFonts w:cstheme="minorHAnsi"/>
          <w:sz w:val="20"/>
          <w:szCs w:val="20"/>
        </w:rPr>
        <w:t xml:space="preserve"> on </w:t>
      </w:r>
      <w:hyperlink r:id="rId1" w:history="1">
        <w:r>
          <w:rPr>
            <w:rStyle w:val="Hyperlink"/>
            <w:rFonts w:cstheme="minorHAnsi"/>
            <w:sz w:val="20"/>
            <w:szCs w:val="20"/>
          </w:rPr>
          <w:t>UBC SRS Working Alone or in Isolation Risk Assessment Tool (EXCEL)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AB" w:rsidRPr="00145CAB" w:rsidRDefault="00145CAB" w:rsidP="00145CAB">
    <w:pPr>
      <w:tabs>
        <w:tab w:val="center" w:pos="4680"/>
        <w:tab w:val="right" w:pos="9360"/>
      </w:tabs>
      <w:spacing w:line="240" w:lineRule="auto"/>
      <w:rPr>
        <w:rFonts w:ascii="Times New Roman" w:eastAsia="Times New Roman" w:hAnsi="Times New Roman" w:cs="Times New Roman"/>
        <w:sz w:val="24"/>
        <w:szCs w:val="24"/>
        <w:lang w:val="x-none"/>
      </w:rPr>
    </w:pPr>
    <w:r w:rsidRPr="00145CAB">
      <w:rPr>
        <w:rFonts w:ascii="Times New Roman" w:eastAsia="Times New Roman" w:hAnsi="Times New Roman" w:cs="Times New Roman"/>
        <w:noProof/>
        <w:sz w:val="24"/>
        <w:szCs w:val="24"/>
        <w:lang w:eastAsia="en-CA"/>
      </w:rPr>
      <w:drawing>
        <wp:inline distT="0" distB="0" distL="0" distR="0" wp14:anchorId="774CB7CD" wp14:editId="55342C8F">
          <wp:extent cx="3181350" cy="41616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_2016_1UnitStandard_RiskMgmtServices_Blue282RGB3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81350" cy="416164"/>
                  </a:xfrm>
                  <a:prstGeom prst="rect">
                    <a:avLst/>
                  </a:prstGeom>
                  <a:noFill/>
                  <a:ln>
                    <a:noFill/>
                  </a:ln>
                </pic:spPr>
              </pic:pic>
            </a:graphicData>
          </a:graphic>
        </wp:inline>
      </w:drawing>
    </w:r>
  </w:p>
  <w:p w:rsidR="00145CAB" w:rsidRPr="00145CAB" w:rsidRDefault="00145CAB" w:rsidP="00145CAB">
    <w:pPr>
      <w:pBdr>
        <w:bottom w:val="single" w:sz="4" w:space="1" w:color="1F4E79" w:themeColor="accent1" w:themeShade="80"/>
      </w:pBdr>
      <w:spacing w:after="120" w:line="240" w:lineRule="auto"/>
      <w:jc w:val="right"/>
      <w:rPr>
        <w:rFonts w:asciiTheme="majorHAnsi" w:hAnsiTheme="majorHAnsi"/>
        <w:b/>
        <w:bCs/>
        <w:color w:val="0C2344"/>
        <w:sz w:val="36"/>
      </w:rPr>
    </w:pPr>
    <w:r w:rsidRPr="00145CAB">
      <w:rPr>
        <w:rFonts w:asciiTheme="majorHAnsi" w:hAnsiTheme="majorHAnsi"/>
        <w:b/>
        <w:bCs/>
        <w:color w:val="0C2344"/>
        <w:sz w:val="36"/>
      </w:rPr>
      <w:t xml:space="preserve">Working Alone or in Isolation </w:t>
    </w:r>
    <w:r w:rsidR="009743C3">
      <w:rPr>
        <w:rFonts w:asciiTheme="majorHAnsi" w:hAnsiTheme="majorHAnsi"/>
        <w:b/>
        <w:bCs/>
        <w:color w:val="0C2344"/>
        <w:sz w:val="36"/>
      </w:rPr>
      <w:t>Protocol</w:t>
    </w:r>
  </w:p>
  <w:p w:rsidR="005129B2" w:rsidRPr="005129B2" w:rsidRDefault="005129B2" w:rsidP="00512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48" w:rsidRPr="00256148" w:rsidRDefault="00256148" w:rsidP="00256148">
    <w:pPr>
      <w:tabs>
        <w:tab w:val="left" w:pos="2893"/>
      </w:tabs>
      <w:spacing w:line="240" w:lineRule="auto"/>
      <w:jc w:val="right"/>
      <w:rPr>
        <w:rFonts w:asciiTheme="majorHAnsi" w:eastAsia="Times New Roman" w:hAnsiTheme="majorHAnsi" w:cs="Times New Roman"/>
        <w:sz w:val="24"/>
        <w:szCs w:val="24"/>
        <w:lang w:val="en-US"/>
      </w:rPr>
    </w:pPr>
    <w:r w:rsidRPr="00256148">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60288" behindDoc="0" locked="0" layoutInCell="1" allowOverlap="1" wp14:anchorId="44777F42" wp14:editId="3759D86D">
              <wp:simplePos x="0" y="0"/>
              <wp:positionH relativeFrom="column">
                <wp:posOffset>-1</wp:posOffset>
              </wp:positionH>
              <wp:positionV relativeFrom="paragraph">
                <wp:posOffset>581025</wp:posOffset>
              </wp:positionV>
              <wp:extent cx="61245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124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CE531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5.75pt" to="482.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" strokecolor="windowText" strokeweight=".5pt">
              <v:stroke joinstyle="miter"/>
            </v:line>
          </w:pict>
        </mc:Fallback>
      </mc:AlternateContent>
    </w:r>
    <w:r w:rsidRPr="00256148">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14:anchorId="0CD09216" wp14:editId="38810A38">
          <wp:simplePos x="0" y="0"/>
          <wp:positionH relativeFrom="margin">
            <wp:align>left</wp:align>
          </wp:positionH>
          <wp:positionV relativeFrom="page">
            <wp:posOffset>478155</wp:posOffset>
          </wp:positionV>
          <wp:extent cx="2767055" cy="365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2016_1UnitStandard_RiskMgmtServices_Blue282RGB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705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148">
      <w:rPr>
        <w:rFonts w:asciiTheme="majorHAnsi" w:eastAsia="Times New Roman" w:hAnsiTheme="majorHAnsi" w:cs="Times New Roman"/>
        <w:sz w:val="24"/>
        <w:szCs w:val="24"/>
        <w:lang w:val="en-US"/>
      </w:rPr>
      <w:t xml:space="preserve">Working Alone or in Isolation </w:t>
    </w:r>
    <w:r w:rsidR="009743C3">
      <w:rPr>
        <w:rFonts w:asciiTheme="majorHAnsi" w:eastAsia="Times New Roman" w:hAnsiTheme="majorHAnsi" w:cs="Times New Roman"/>
        <w:sz w:val="24"/>
        <w:szCs w:val="24"/>
        <w:lang w:val="en-US"/>
      </w:rPr>
      <w:t>Protocol</w:t>
    </w:r>
  </w:p>
  <w:p w:rsidR="00256148" w:rsidRDefault="00256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CF3"/>
    <w:multiLevelType w:val="hybridMultilevel"/>
    <w:tmpl w:val="FCB66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D2404"/>
    <w:multiLevelType w:val="hybridMultilevel"/>
    <w:tmpl w:val="EAC401C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186414"/>
    <w:multiLevelType w:val="multilevel"/>
    <w:tmpl w:val="F8C67A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5209F7"/>
    <w:multiLevelType w:val="hybridMultilevel"/>
    <w:tmpl w:val="26863C0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98031F"/>
    <w:multiLevelType w:val="multilevel"/>
    <w:tmpl w:val="EEE210A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53C0E61"/>
    <w:multiLevelType w:val="hybridMultilevel"/>
    <w:tmpl w:val="94BC660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8672F"/>
    <w:multiLevelType w:val="hybridMultilevel"/>
    <w:tmpl w:val="75E8A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14C1321"/>
    <w:multiLevelType w:val="multilevel"/>
    <w:tmpl w:val="F8C67A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3470D21"/>
    <w:multiLevelType w:val="hybridMultilevel"/>
    <w:tmpl w:val="D97606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5B6F2A"/>
    <w:multiLevelType w:val="hybridMultilevel"/>
    <w:tmpl w:val="D2800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32C56"/>
    <w:multiLevelType w:val="hybridMultilevel"/>
    <w:tmpl w:val="59B85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C43941"/>
    <w:multiLevelType w:val="hybridMultilevel"/>
    <w:tmpl w:val="FFC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4"/>
  </w:num>
  <w:num w:numId="6">
    <w:abstractNumId w:val="9"/>
  </w:num>
  <w:num w:numId="7">
    <w:abstractNumId w:val="11"/>
  </w:num>
  <w:num w:numId="8">
    <w:abstractNumId w:val="1"/>
  </w:num>
  <w:num w:numId="9">
    <w:abstractNumId w:val="10"/>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44"/>
    <w:rsid w:val="00145CAB"/>
    <w:rsid w:val="00167D53"/>
    <w:rsid w:val="00237DD4"/>
    <w:rsid w:val="0025530D"/>
    <w:rsid w:val="00256148"/>
    <w:rsid w:val="0028150D"/>
    <w:rsid w:val="00310E91"/>
    <w:rsid w:val="00347EF3"/>
    <w:rsid w:val="005129B2"/>
    <w:rsid w:val="007B6D5C"/>
    <w:rsid w:val="007F656D"/>
    <w:rsid w:val="00932D3F"/>
    <w:rsid w:val="009409EF"/>
    <w:rsid w:val="009743C3"/>
    <w:rsid w:val="00992598"/>
    <w:rsid w:val="009A5D44"/>
    <w:rsid w:val="00A0441E"/>
    <w:rsid w:val="00AD2D31"/>
    <w:rsid w:val="00B75111"/>
    <w:rsid w:val="00BE7F3E"/>
    <w:rsid w:val="00C12747"/>
    <w:rsid w:val="00C25971"/>
    <w:rsid w:val="00DD2501"/>
    <w:rsid w:val="00E12286"/>
    <w:rsid w:val="00E27F62"/>
    <w:rsid w:val="00F07D0E"/>
    <w:rsid w:val="00F103C5"/>
    <w:rsid w:val="00F85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3AC51"/>
  <w15:chartTrackingRefBased/>
  <w15:docId w15:val="{DE3D2B1F-32A6-40DC-9CA1-32D5CBF3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F3E"/>
    <w:pPr>
      <w:keepNext/>
      <w:keepLines/>
      <w:spacing w:before="120" w:after="12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EF3"/>
    <w:pPr>
      <w:ind w:left="720"/>
      <w:contextualSpacing/>
    </w:pPr>
  </w:style>
  <w:style w:type="character" w:customStyle="1" w:styleId="Heading1Char">
    <w:name w:val="Heading 1 Char"/>
    <w:basedOn w:val="DefaultParagraphFont"/>
    <w:link w:val="Heading1"/>
    <w:uiPriority w:val="9"/>
    <w:rsid w:val="00BE7F3E"/>
    <w:rPr>
      <w:rFonts w:eastAsiaTheme="majorEastAsia" w:cstheme="majorBidi"/>
      <w:sz w:val="32"/>
      <w:szCs w:val="32"/>
    </w:rPr>
  </w:style>
  <w:style w:type="paragraph" w:styleId="Header">
    <w:name w:val="header"/>
    <w:basedOn w:val="Normal"/>
    <w:link w:val="HeaderChar"/>
    <w:uiPriority w:val="99"/>
    <w:unhideWhenUsed/>
    <w:rsid w:val="00C12747"/>
    <w:pPr>
      <w:tabs>
        <w:tab w:val="center" w:pos="4680"/>
        <w:tab w:val="right" w:pos="9360"/>
      </w:tabs>
      <w:spacing w:line="240" w:lineRule="auto"/>
    </w:pPr>
  </w:style>
  <w:style w:type="character" w:customStyle="1" w:styleId="HeaderChar">
    <w:name w:val="Header Char"/>
    <w:basedOn w:val="DefaultParagraphFont"/>
    <w:link w:val="Header"/>
    <w:uiPriority w:val="99"/>
    <w:rsid w:val="00C12747"/>
  </w:style>
  <w:style w:type="paragraph" w:styleId="Footer">
    <w:name w:val="footer"/>
    <w:basedOn w:val="Normal"/>
    <w:link w:val="FooterChar"/>
    <w:uiPriority w:val="99"/>
    <w:unhideWhenUsed/>
    <w:rsid w:val="00C12747"/>
    <w:pPr>
      <w:tabs>
        <w:tab w:val="center" w:pos="4680"/>
        <w:tab w:val="right" w:pos="9360"/>
      </w:tabs>
      <w:spacing w:line="240" w:lineRule="auto"/>
    </w:pPr>
  </w:style>
  <w:style w:type="character" w:customStyle="1" w:styleId="FooterChar">
    <w:name w:val="Footer Char"/>
    <w:basedOn w:val="DefaultParagraphFont"/>
    <w:link w:val="Footer"/>
    <w:uiPriority w:val="99"/>
    <w:rsid w:val="00C12747"/>
  </w:style>
  <w:style w:type="table" w:styleId="TableGrid">
    <w:name w:val="Table Grid"/>
    <w:basedOn w:val="TableNormal"/>
    <w:uiPriority w:val="39"/>
    <w:rsid w:val="00256148"/>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D31"/>
    <w:rPr>
      <w:color w:val="0563C1" w:themeColor="hyperlink"/>
      <w:u w:val="single"/>
    </w:rPr>
  </w:style>
  <w:style w:type="paragraph" w:styleId="FootnoteText">
    <w:name w:val="footnote text"/>
    <w:basedOn w:val="Normal"/>
    <w:link w:val="FootnoteTextChar"/>
    <w:uiPriority w:val="99"/>
    <w:semiHidden/>
    <w:unhideWhenUsed/>
    <w:rsid w:val="00AD2D31"/>
    <w:pPr>
      <w:spacing w:line="240" w:lineRule="auto"/>
    </w:pPr>
    <w:rPr>
      <w:sz w:val="20"/>
      <w:szCs w:val="20"/>
    </w:rPr>
  </w:style>
  <w:style w:type="character" w:customStyle="1" w:styleId="FootnoteTextChar">
    <w:name w:val="Footnote Text Char"/>
    <w:basedOn w:val="DefaultParagraphFont"/>
    <w:link w:val="FootnoteText"/>
    <w:uiPriority w:val="99"/>
    <w:semiHidden/>
    <w:rsid w:val="00AD2D31"/>
    <w:rPr>
      <w:sz w:val="20"/>
      <w:szCs w:val="20"/>
    </w:rPr>
  </w:style>
  <w:style w:type="character" w:styleId="FootnoteReference">
    <w:name w:val="footnote reference"/>
    <w:basedOn w:val="DefaultParagraphFont"/>
    <w:uiPriority w:val="99"/>
    <w:semiHidden/>
    <w:unhideWhenUsed/>
    <w:rsid w:val="00AD2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law-policy/occupational-health-safety/searchable-ohs-regulation/ohs-regulation/part-04-general-conditions" TargetMode="External"/><Relationship Id="rId13" Type="http://schemas.openxmlformats.org/officeDocument/2006/relationships/hyperlink" Target="http://rms.ubc.ca/health-safety/safety-programs/first-a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ms.ubc.ca/health-safety/safety-programs/personal-safety/6969-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laver3\Downloads\bk131-pdf-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rksafebc.com/en/law-policy/occupational-health-safety/searchable-ohs-regulation/ohs-guidelines/guidelines-part-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rksafebc.com/en/law-policy/occupational-health-safety/searchable-ohs-regulation/ohs-regulation/part-04-general-condition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iskmanagement.sites.olt.ubc.ca/files/2018/06/Working-Alone-or-in-Isolation-Risk-Assessment-Tool-00000003.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7D8F-88FA-4C53-9B91-51FBEBE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Hastings, Diana</dc:creator>
  <cp:keywords/>
  <dc:description/>
  <cp:lastModifiedBy>Hastings, Diana</cp:lastModifiedBy>
  <cp:revision>4</cp:revision>
  <dcterms:created xsi:type="dcterms:W3CDTF">2020-03-30T18:42:00Z</dcterms:created>
  <dcterms:modified xsi:type="dcterms:W3CDTF">2020-04-01T23:55:00Z</dcterms:modified>
</cp:coreProperties>
</file>